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中国镉超富集植物的物种、生境特征和筛选建议 - 中国知网</w:t></w:r><w:br/><w:hyperlink r:id="rId7" w:history="1"><w:r><w:rPr><w:color w:val="2980b9"/><w:u w:val="single"/></w:rPr><w:t xml:space="preserve">https://kns.cnki.net/kcms2/article/abstract?v=3uoqIhG8C44YLTlOAiTRKibYlV5Vjs7ioT0BO4yQ4m_mOgeS2ml3UJRuS9SpioHQu6au9NBSndCLGfUvVGXjTMCRD_HmjRq3&uniplatform=NZKPT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中国镉超富集植物的物种和生境特征：文章介绍了中国镉超富集植物的不同物种和它们所生长的特定生境。研究发现，这些植物通常具有较高的耐盐性、耐旱性和耐寒性，并且能够在镉污染环境中存活和繁殖。</w:t></w:r></w:p><w:p><w:pPr><w:jc w:val="both"/></w:pPr><w:r><w:rPr/><w:t xml:space="preserve"></w:t></w:r></w:p><w:p><w:pPr><w:jc w:val="both"/></w:pPr><w:r><w:rPr/><w:t xml:space="preserve">2. 镉超富集植物的筛选建议：文章提出了一些建议，以帮助筛选出更多适合用于修复镉污染土壤的超富集植物。这些建议包括选择具有较高镉吸收能力和转运能力的植物、优先考虑本地优势种和经济作物等。</w:t></w:r></w:p><w:p><w:pPr><w:jc w:val="both"/></w:pPr><w:r><w:rPr/><w:t xml:space="preserve"></w:t></w:r></w:p><w:p><w:pPr><w:jc w:val="both"/></w:pPr><w:r><w:rPr/><w:t xml:space="preserve">3. 镉超富集植物在土壤修复中的应用前景：文章讨论了将镉超富集植物应用于土壤修复的前景。研究表明，这些植物可以有效地吸收土壤中的重金属镉，并将其积累在地上部分，从而减少土壤中毒性元素的含量。因此，利用这些植物进行土壤修复可能是一种可行且经济的方法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根据文章标题，该文章主要讨论中国镉超富集植物的物种、生境特征和筛选建议。然而，由于只有文章标题提供的信息有限，无法对其内容进行详细的批判性分析。因此，无法提供关于潜在偏见、片面报道、无根据的主张、缺失的考虑点、所提出主张的缺失证据、未探索的反驳、宣传内容等方面的见解。</w:t></w:r></w:p><w:p><w:pPr><w:jc w:val="both"/></w:pPr><w:r><w:rPr/><w:t xml:space="preserve"></w:t></w:r></w:p><w:p><w:pPr><w:jc w:val="both"/></w:pPr><w:r><w:rPr/><w:t xml:space="preserve">如果提供了文章正文或相关信息，将能够更全面地评估其内容并提供更具体的批判性分析。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中国镉超富集植物的物种
</w:t></w:r></w:p><w:p><w:pPr><w:spacing w:after="0"/><w:numPr><w:ilvl w:val="0"/><w:numId w:val="2"/></w:numPr></w:pPr><w:r><w:rPr/><w:t xml:space="preserve">中国镉超富集植物的生境特征
</w:t></w:r></w:p><w:p><w:pPr><w:spacing w:after="0"/><w:numPr><w:ilvl w:val="0"/><w:numId w:val="2"/></w:numPr></w:pPr><w:r><w:rPr/><w:t xml:space="preserve">中国镉超富集植物的筛选建议
</w:t></w:r></w:p><w:p><w:pPr><w:spacing w:after="0"/><w:numPr><w:ilvl w:val="0"/><w:numId w:val="2"/></w:numPr></w:pPr><w:r><w:rPr/><w:t xml:space="preserve">潜在偏见
</w:t></w:r></w:p><w:p><w:pPr><w:spacing w:after="0"/><w:numPr><w:ilvl w:val="0"/><w:numId w:val="2"/></w:numPr></w:pPr><w:r><w:rPr/><w:t xml:space="preserve">片面报道
</w:t></w:r></w:p><w:p><w:pPr><w:numPr><w:ilvl w:val="0"/><w:numId w:val="2"/></w:numPr></w:pPr><w:r><w:rPr/><w:t xml:space="preserve">无根据的主张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https://www.fullpicture.app/item/ffe0351f076e1f6b54f7d470ffbfd276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7EB96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oT0BO4yQ4m_mOgeS2ml3UJRuS9SpioHQu6au9NBSndCLGfUvVGXjTMCRD_HmjRq3&amp;uniplatform=NZKPT" TargetMode="External"/><Relationship Id="rId8" Type="http://schemas.openxmlformats.org/officeDocument/2006/relationships/hyperlink" Target="https://www.fullpicture.app/item/ffe0351f076e1f6b54f7d470ffbfd27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2024-01-16T23:14:34+01:00</dcterms:created>
  <dcterms:modified xsi:type="dcterms:W3CDTF">2024-01-16T23:14:34+01:00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