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博弈论（应用数学学科分支）_百度百科</w:t>
      </w:r>
      <w:br/>
      <w:hyperlink r:id="rId7" w:history="1">
        <w:r>
          <w:rPr>
            <w:color w:val="2980b9"/>
            <w:u w:val="single"/>
          </w:rPr>
          <w:t xml:space="preserve">https://baike.baidu.com/item/%E5%8D%9A%E5%BC%88%E8%AE%BA/81545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博弈论是一种研究竞争或斗争现象的数学理论和方法，主要研究公式化激励结构之间的相互作用。</w:t>
      </w:r>
    </w:p>
    <w:p>
      <w:pPr>
        <w:jc w:val="both"/>
      </w:pPr>
      <w:r>
        <w:rPr/>
        <w:t xml:space="preserve">2. 博弈论中的重要概念包括玩家、策略、收益和均衡等，其中纳什均衡是稳定的游戏结果。</w:t>
      </w:r>
    </w:p>
    <w:p>
      <w:pPr>
        <w:jc w:val="both"/>
      </w:pPr>
      <w:r>
        <w:rPr/>
        <w:t xml:space="preserve">3. 博弈论在经济学、生物学等领域有广泛应用，如理解演化过程、解决产业组织和勾结问题等。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作为一篇百度百科的介绍性文章，该文对博弈论的基本概念和应用进行了简单的介绍。然而，该文存在以下几个问题：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偏重数学方法</w:t>
      </w:r>
    </w:p>
    <w:p>
      <w:pPr>
        <w:jc w:val="both"/>
      </w:pPr>
      <w:r>
        <w:rPr/>
        <w:t xml:space="preserve">该文将博弈论定义为“研究公式化激励结构之间相互作用的学科”，并将其视为一种“数学理论和方法”。这种描述过于偏重数学方法，忽略了博弈论在社会科学、经济学、政治学等领域中的应用。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缺乏具体案例</w:t>
      </w:r>
    </w:p>
    <w:p>
      <w:pPr>
        <w:jc w:val="both"/>
      </w:pPr>
      <w:r>
        <w:rPr/>
        <w:t xml:space="preserve">该文虽然提到了博弈论在生物学中的应用，但没有给出具体案例。同时，在介绍博弈类型时也只是简单地列举了几种类型，并未深入探讨不同类型游戏的特点和应用场景。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缺失反驳</w:t>
      </w:r>
    </w:p>
    <w:p>
      <w:pPr>
        <w:jc w:val="both"/>
      </w:pPr>
      <w:r>
        <w:rPr/>
        <w:t xml:space="preserve">该文提到了博弈论中的纳什均衡理论，但没有探讨其局限性和争议点。例如，在实际应用中，纳什均衡可能并不是最优解决方案，因为它只考虑了每个参与者自身利益最大化的情况，而忽略了合作和共赢等其他可能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偏袒</w:t>
      </w:r>
    </w:p>
    <w:p>
      <w:pPr>
        <w:jc w:val="both"/>
      </w:pPr>
      <w:r>
        <w:rPr/>
        <w:t xml:space="preserve">该文在介绍诺贝尔奖获得者时只提到了法国经济学家Tirole，并未涉及其他获奖者或相关研究成果。这种偏袒可能会导致读者对博弈论发展历程和现状产生误解。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未考虑风险</w:t>
      </w:r>
    </w:p>
    <w:p>
      <w:pPr>
        <w:jc w:val="both"/>
      </w:pPr>
      <w:r>
        <w:rPr/>
        <w:t xml:space="preserve">该文没有涉及博弈论在风险管理、金融市场等领域中的应用。这些领域中存在着复杂的风险因素和不确定性因素，需要更加精细和复杂的模型来分析和预测。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总之，尽管该文章提供了一些基本概念和知识点，但其内容过于简单、片面，并缺乏深入探讨和具体案例支持。读者需要进一步查阅相关资料来全面理解博弈论及其应用。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Game theory applications in social sciences and economics
</w:t>
      </w:r>
    </w:p>
    <w:p>
      <w:pPr>
        <w:spacing w:after="0"/>
        <w:numPr>
          <w:ilvl w:val="0"/>
          <w:numId w:val="2"/>
        </w:numPr>
      </w:pPr>
      <w:r>
        <w:rPr/>
        <w:t xml:space="preserve">Specific examples of game theory in biology and other fields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controversies of Nash equilibrium theory
</w:t>
      </w:r>
    </w:p>
    <w:p>
      <w:pPr>
        <w:spacing w:after="0"/>
        <w:numPr>
          <w:ilvl w:val="0"/>
          <w:numId w:val="2"/>
        </w:numPr>
      </w:pPr>
      <w:r>
        <w:rPr/>
        <w:t xml:space="preserve">Other Nobel laureates and their contributions to game theory
</w:t>
      </w:r>
    </w:p>
    <w:p>
      <w:pPr>
        <w:spacing w:after="0"/>
        <w:numPr>
          <w:ilvl w:val="0"/>
          <w:numId w:val="2"/>
        </w:numPr>
      </w:pPr>
      <w:r>
        <w:rPr/>
        <w:t xml:space="preserve">Game theory in risk management and finance
</w:t>
      </w:r>
    </w:p>
    <w:p>
      <w:pPr>
        <w:numPr>
          <w:ilvl w:val="0"/>
          <w:numId w:val="2"/>
        </w:numPr>
      </w:pPr>
      <w:r>
        <w:rPr/>
        <w:t xml:space="preserve">Case studies and real-world applications of game theory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https://www.fullpicture.app/item/ff6fb24980209384e61d259f43b36bfc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C5D93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ike.baidu.com/item/%E5%8D%9A%E5%BC%88%E8%AE%BA/81545" TargetMode="External"/><Relationship Id="rId8" Type="http://schemas.openxmlformats.org/officeDocument/2006/relationships/hyperlink" Target="https://www.fullpicture.app/item/ff6fb24980209384e61d259f43b36bf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2023-12-05T12:24:35+01:00</dcterms:created>
  <dcterms:modified xsi:type="dcterms:W3CDTF">2023-12-05T12:24:35+01:00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