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Point of View: Happiness and disability - BBC News</w:t>
      </w:r>
      <w:br/>
      <w:hyperlink r:id="rId7" w:history="1">
        <w:r>
          <w:rPr>
            <w:color w:val="2980b9"/>
            <w:u w:val="single"/>
          </w:rPr>
          <w:t xml:space="preserve">https://www.bbc.com/news/magazine-27554754</w:t>
        </w:r>
      </w:hyperlink>
    </w:p>
    <w:p>
      <w:pPr>
        <w:pStyle w:val="Heading1"/>
      </w:pPr>
      <w:bookmarkStart w:id="2" w:name="_Toc2"/>
      <w:r>
        <w:t>Article summary:</w:t>
      </w:r>
      <w:bookmarkEnd w:id="2"/>
    </w:p>
    <w:p>
      <w:pPr>
        <w:jc w:val="both"/>
      </w:pPr>
      <w:r>
        <w:rPr/>
        <w:t xml:space="preserve">1. Lidé s postižením často uvádějí, že mají kvalitní život a jejich spokojenost je srovnatelná nebo dokonce vyšší než u lidí bez postižení.</w:t>
      </w:r>
    </w:p>
    <w:p>
      <w:pPr>
        <w:jc w:val="both"/>
      </w:pPr>
      <w:r>
        <w:rPr/>
        <w:t xml:space="preserve">2. Postižení lidé se dokážou adaptovat na svou situaci, přehodnotit své očekávání a najít radost v maličkostech a vztazích s rodinou a přáteli.</w:t>
      </w:r>
    </w:p>
    <w:p>
      <w:pPr>
        <w:jc w:val="both"/>
      </w:pPr>
      <w:r>
        <w:rPr/>
        <w:t xml:space="preserve">3. Sociální bariéry jsou pro postižené lidi často větším problémem než samotné postižení, a nedostatečná dostupnost prostředků a služeb může omezovat jejich šťastný a naplněný život.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Článek "A Point of View: Happiness and disability" se zaměřuje na diskusi kolem toho, jak lidé s postižením vnímají svou kvalitu života a proč je často předpokládáno, že jsou nešťastní. Autor Tom Shakespeare uvádí, že průzkumy ukazují, že lidé s postižením pravidelně uvádějí dobrou kvalitu života a někdy dokonce lepší než lidé bez postižení.</w:t>
      </w:r>
    </w:p>
    <w:p>
      <w:pPr>
        <w:jc w:val="both"/>
      </w:pPr>
      <w:r>
        <w:rPr/>
        <w:t xml:space="preserve"/>
      </w:r>
    </w:p>
    <w:p>
      <w:pPr>
        <w:jc w:val="both"/>
      </w:pPr>
      <w:r>
        <w:rPr/>
        <w:t xml:space="preserve">Jedním z hlavních bodů článku je tzv. "paradox postižení", který popisuje situaci, kdy lidé s postižením uvádějí vyšší míru spokojenosti se životem než lidé bez postižení. Autor zdůrazňuje, že i přes fyzické omezení mohou lidé dosahovat plného lidského rozvoje a štěstí prostřednictvím adaptace, zvládání a akomodace.</w:t>
      </w:r>
    </w:p>
    <w:p>
      <w:pPr>
        <w:jc w:val="both"/>
      </w:pPr>
      <w:r>
        <w:rPr/>
        <w:t xml:space="preserve"/>
      </w:r>
    </w:p>
    <w:p>
      <w:pPr>
        <w:jc w:val="both"/>
      </w:pPr>
      <w:r>
        <w:rPr/>
        <w:t xml:space="preserve">Nicméně, článek by mohl být kritizován za několik nedostatků. Prvním z nich je absence protichůdných argumentů nebo diskuse o možných negativních aspektech života s postižením. Autor se zaměřuje převážně na pozitivní stránky tématu a nedostatečně zkoumá potenciální problémy a výzvy, kterým mohou lidé s postižením čelit.</w:t>
      </w:r>
    </w:p>
    <w:p>
      <w:pPr>
        <w:jc w:val="both"/>
      </w:pPr>
      <w:r>
        <w:rPr/>
        <w:t xml:space="preserve"/>
      </w:r>
    </w:p>
    <w:p>
      <w:pPr>
        <w:jc w:val="both"/>
      </w:pPr>
      <w:r>
        <w:rPr/>
        <w:t xml:space="preserve">Dalším problémem je absence konkrétních důkazů pro tvrzení učiněná v článku. Autor hovoří o průzkumech a výzkumech, ale neposkytuje konkrétní citace ani data pro podporu svých tvrzení. To může snižovat důvěryhodnost jeho argumentace.</w:t>
      </w:r>
    </w:p>
    <w:p>
      <w:pPr>
        <w:jc w:val="both"/>
      </w:pPr>
      <w:r>
        <w:rPr/>
        <w:t xml:space="preserve"/>
      </w:r>
    </w:p>
    <w:p>
      <w:pPr>
        <w:jc w:val="both"/>
      </w:pPr>
      <w:r>
        <w:rPr/>
        <w:t xml:space="preserve">Dále by bylo vhodné zohlednit různorodost postižení a jejich dopad na kvalitu života jednotlivců. Ne všechna postižení jsou stejně zátěžová nebo mají stejný dopad na psychické i fyzické blaho jedince. Bylo by užitečné více diferencovat mezi různými typy postižení a jejich specifickými vlivy na každodenní život.</w:t>
      </w:r>
    </w:p>
    <w:p>
      <w:pPr>
        <w:jc w:val="both"/>
      </w:pPr>
      <w:r>
        <w:rPr/>
        <w:t xml:space="preserve"/>
      </w:r>
    </w:p>
    <w:p>
      <w:pPr>
        <w:jc w:val="both"/>
      </w:pPr>
      <w:r>
        <w:rPr/>
        <w:t xml:space="preserve">Celkově lze tedy říci, že i když článek nabízí zajímavý pohled na problematiku štěstí a postižení, má několik nedostatků ve formě nepodložených tvrzení, nedostatečné diskuse o negativních aspektech tématu a absenci konkrétních důkazů pro prezentované argumenty.</w:t>
      </w:r>
    </w:p>
    <w:p>
      <w:pPr>
        <w:pStyle w:val="Heading1"/>
      </w:pPr>
      <w:bookmarkStart w:id="5" w:name="_Toc5"/>
      <w:r>
        <w:t>Topics for further research:</w:t>
      </w:r>
      <w:bookmarkEnd w:id="5"/>
    </w:p>
    <w:p>
      <w:pPr>
        <w:spacing w:after="0"/>
        <w:numPr>
          <w:ilvl w:val="0"/>
          <w:numId w:val="2"/>
        </w:numPr>
      </w:pPr>
      <w:r>
        <w:rPr/>
        <w:t xml:space="preserve">Negativní aspekty života s postižením: jaké výzvy mohou lidé s postižením čelit?
</w:t>
      </w:r>
    </w:p>
    <w:p>
      <w:pPr>
        <w:spacing w:after="0"/>
        <w:numPr>
          <w:ilvl w:val="0"/>
          <w:numId w:val="2"/>
        </w:numPr>
      </w:pPr>
      <w:r>
        <w:rPr/>
        <w:t xml:space="preserve">Důkazy o vlivu různých typů postižení na kvalitu života jednotlivců.
</w:t>
      </w:r>
    </w:p>
    <w:p>
      <w:pPr>
        <w:spacing w:after="0"/>
        <w:numPr>
          <w:ilvl w:val="0"/>
          <w:numId w:val="2"/>
        </w:numPr>
      </w:pPr>
      <w:r>
        <w:rPr/>
        <w:t xml:space="preserve">Psychické a fyzické dopady různých typů postižení na každodenní život.
</w:t>
      </w:r>
    </w:p>
    <w:p>
      <w:pPr>
        <w:spacing w:after="0"/>
        <w:numPr>
          <w:ilvl w:val="0"/>
          <w:numId w:val="2"/>
        </w:numPr>
      </w:pPr>
      <w:r>
        <w:rPr/>
        <w:t xml:space="preserve">Jak se liší zátěžovost různých typů postižení a jak to ovlivňuje štěstí jedince?
</w:t>
      </w:r>
    </w:p>
    <w:p>
      <w:pPr>
        <w:spacing w:after="0"/>
        <w:numPr>
          <w:ilvl w:val="0"/>
          <w:numId w:val="2"/>
        </w:numPr>
      </w:pPr>
      <w:r>
        <w:rPr/>
        <w:t xml:space="preserve">Jaké jsou možné negativní důsledky nedostatečné adaptace a akomodace u lidí s postižením?
</w:t>
      </w:r>
    </w:p>
    <w:p>
      <w:pPr>
        <w:spacing w:after="0"/>
        <w:numPr>
          <w:ilvl w:val="0"/>
          <w:numId w:val="2"/>
        </w:numPr>
      </w:pPr>
      <w:r>
        <w:rPr/>
        <w:t xml:space="preserve">Jaké jsou strategie a zdroje podpory pro lidi s postižením</w:t>
      </w:r>
    </w:p>
    <w:p>
      <w:pPr>
        <w:numPr>
          <w:ilvl w:val="0"/>
          <w:numId w:val="2"/>
        </w:numPr>
      </w:pPr>
      <w:r>
        <w:rPr/>
        <w:t xml:space="preserve">aby dosáhli plného lidského rozvoje a štěstí?</w:t>
      </w:r>
    </w:p>
    <w:p>
      <w:pPr>
        <w:pStyle w:val="Heading1"/>
      </w:pPr>
      <w:bookmarkStart w:id="6" w:name="_Toc6"/>
      <w:r>
        <w:t>Report location:</w:t>
      </w:r>
      <w:bookmarkEnd w:id="6"/>
    </w:p>
    <w:p>
      <w:hyperlink r:id="rId8" w:history="1">
        <w:r>
          <w:rPr>
            <w:color w:val="2980b9"/>
            <w:u w:val="single"/>
          </w:rPr>
          <w:t xml:space="preserve">https://www.fullpicture.app/item/ff0cf1afc6feb8bbf90b65e26d906b65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99A1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magazine-27554754" TargetMode="External"/><Relationship Id="rId8" Type="http://schemas.openxmlformats.org/officeDocument/2006/relationships/hyperlink" Target="https://www.fullpicture.app/item/ff0cf1afc6feb8bbf90b65e26d906b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2024-03-10T07:57:36+01:00</dcterms:created>
  <dcterms:modified xsi:type="dcterms:W3CDTF">2024-03-10T07:57:36+01:00</dcterms:modified>
</cp:coreProperties>
</file>

<file path=docProps/custom.xml><?xml version="1.0" encoding="utf-8"?>
<Properties xmlns="http://schemas.openxmlformats.org/officeDocument/2006/custom-properties" xmlns:vt="http://schemas.openxmlformats.org/officeDocument/2006/docPropsVTypes"/>
</file>