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Výsledek se brzy dostavil… – litterate.cz</w:t>
      </w:r>
      <w:br/>
      <w:hyperlink r:id="rId7" w:history="1">
        <w:r>
          <w:rPr>
            <w:color w:val="2980b9"/>
            <w:u w:val="single"/>
          </w:rPr>
          <w:t xml:space="preserve">https://www.litterate.cz/vysledek-se-brzy-dostavil/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Evropské banky mají problémy a situace se zhoršuje.</w:t>
      </w:r>
    </w:p>
    <w:p>
      <w:pPr>
        <w:jc w:val="both"/>
      </w:pPr>
      <w:r>
        <w:rPr/>
        <w:t xml:space="preserve">2. Babiš dělal reálnou politiku, která byla založena na odborných znalostech a pragmatismu.</w:t>
      </w:r>
    </w:p>
    <w:p>
      <w:pPr>
        <w:jc w:val="both"/>
      </w:pPr>
      <w:r>
        <w:rPr/>
        <w:t xml:space="preserve">3. Morální rozhořčení nestačí, je potřeba umět a pracovat na řešení problémů.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na stránce litterate.cz se snaží prezentovat názor autora na současnou politickou situaci v Evropě a v České republice. Autor se zaměřuje na klesající akcie evropských bank a přelití problémů z USA do Evropy. Dále se autor zabývá různými politickými událostmi, jako je například setkání čínského prezidenta s ruským prezidentem nebo rozhovor generála Pelze.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hodnotí politiku Andreje Babiše a jeho schopnost dělat reálnou politiku. Autor tvrdí, že Babiš byl jediným politikem, který mluvil o reálných problémech a navrhoval řešení. Na druhé straně autor kritizuje ostatní politiky za to, že se zaměřují pouze na morální rozhořčení a nedokážou řešit skutečné problémy.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silnou zaujatost vůči Andreji Babišovi a jeho politice. Autor se snaží prezentovat Babiše jako jediného schopného politika, který dokázal řešit skutečné problémy. Tento pohled je však velmi jednostranný a nepodložený důkazy.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nezohledňuje protiargumenty a možná rizika spojená s Babišovou politikou. Zdá se, že autor má tendenci ignorovat negativní aspekty Babišovy vlády a prezentovat ji jako ideální řešení pro Českou republiku.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konstatovat, že tento článek trpí značnou zaujatostí a nepodloženými tvrzeními. Je nutné brát ho s rezervou a hledat další informace od různých zdrojů, aby bylo možné si udělat objektivní obrázek o současné politické situaci v České republice.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Kritika politiky Andreje Babiše a jeho vlády v České republice
</w:t>
      </w:r>
    </w:p>
    <w:p>
      <w:pPr>
        <w:spacing w:after="0"/>
        <w:numPr>
          <w:ilvl w:val="0"/>
          <w:numId w:val="2"/>
        </w:numPr>
      </w:pPr>
      <w:r>
        <w:rPr/>
        <w:t xml:space="preserve">Důsledky přelití problémů z USA do Evropy a klesající akcie evropských bank
</w:t>
      </w:r>
    </w:p>
    <w:p>
      <w:pPr>
        <w:spacing w:after="0"/>
        <w:numPr>
          <w:ilvl w:val="0"/>
          <w:numId w:val="2"/>
        </w:numPr>
      </w:pPr>
      <w:r>
        <w:rPr/>
        <w:t xml:space="preserve">Politické události v Evropě a vztahy mezi zeměmi
</w:t>
      </w:r>
    </w:p>
    <w:p>
      <w:pPr>
        <w:spacing w:after="0"/>
        <w:numPr>
          <w:ilvl w:val="0"/>
          <w:numId w:val="2"/>
        </w:numPr>
      </w:pPr>
      <w:r>
        <w:rPr/>
        <w:t xml:space="preserve">Alternativní názory na politiku Andreje Babiše a jeho schopnost řešit skutečné problémy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Babišovou politikou a možné negativní dopady na Českou republiku
</w:t>
      </w:r>
    </w:p>
    <w:p>
      <w:pPr>
        <w:numPr>
          <w:ilvl w:val="0"/>
          <w:numId w:val="2"/>
        </w:numPr>
      </w:pPr>
      <w:r>
        <w:rPr/>
        <w:t xml:space="preserve">Další zdroje informací o současné politické situaci v České republice a Evropě.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https://www.fullpicture.app/item/feaf656b602ffb0ce021edd29f7f2532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0799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terate.cz/vysledek-se-brzy-dostavil/" TargetMode="External"/><Relationship Id="rId8" Type="http://schemas.openxmlformats.org/officeDocument/2006/relationships/hyperlink" Target="https://www.fullpicture.app/item/feaf656b602ffb0ce021edd29f7f25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2023-03-21T21:09:42+01:00</dcterms:created>
  <dcterms:modified xsi:type="dcterms:W3CDTF">2023-03-21T21:09:42+01:00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