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Downy Woodpecker Foraging Behavior: Efficient Sampling in Simple Stochastic Environments on JSTOR</w:t>
      </w:r>
      <w:br/>
      <w:hyperlink r:id="rId7" w:history="1">
        <w:r>
          <w:rPr>
            <w:color w:val="2980b9"/>
            <w:u w:val="single"/>
          </w:rPr>
          <w:t xml:space="preserve">https://www-jstor-org.proxy1.lib.trentu.ca/stable/1939468?sid=primo</w:t>
        </w:r>
      </w:hyperlink>
    </w:p>
    <w:p>
      <w:pPr>
        <w:pStyle w:val="Heading1"/>
      </w:pPr>
      <w:bookmarkStart w:id="2" w:name="_Toc2"/>
      <w:r>
        <w:t>Article summary:</w:t>
      </w:r>
      <w:bookmarkEnd w:id="2"/>
    </w:p>
    <w:p>
      <w:pPr>
        <w:jc w:val="both"/>
      </w:pPr>
      <w:r>
        <w:rPr/>
        <w:t xml:space="preserve">1. The article discusses the foraging behavior of Downy Woodpeckers in simple stochastic environments.</w:t>
      </w:r>
    </w:p>
    <w:p>
      <w:pPr>
        <w:jc w:val="both"/>
      </w:pPr>
      <w:r>
        <w:rPr/>
        <w:t xml:space="preserve">2. The woodpeckers use efficient sampling techniques to maximize energy intake rate.</w:t>
      </w:r>
    </w:p>
    <w:p>
      <w:pPr>
        <w:jc w:val="both"/>
      </w:pPr>
      <w:r>
        <w:rPr/>
        <w:t xml:space="preserve">3. Foraging behavior is influenced by factors such as within-plant variability in seed weight and tannin content, patch size and boundaries, and the use of personal and public information by other foragers.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titled "Downy Woodpecker Foraging Behavior: Efficient Sampling in Simple Stochastic Environments" provides an analysis of the foraging behavior of Downy Woodpeckers. The study aims to understand how these birds efficiently sample their environment to maximize their energy intake rate. The article presents a detailed analysis of the data collected during the study, including the methods used and the results obtained.</w:t>
      </w:r>
    </w:p>
    <w:p>
      <w:pPr>
        <w:jc w:val="both"/>
      </w:pPr>
      <w:r>
        <w:rPr/>
        <w:t xml:space="preserve"/>
      </w:r>
    </w:p>
    <w:p>
      <w:pPr>
        <w:jc w:val="both"/>
      </w:pPr>
      <w:r>
        <w:rPr/>
        <w:t xml:space="preserve">The article is well-written and provides a comprehensive overview of the research conducted. However, there are some potential biases that need to be considered. For example, the study only focuses on one species of woodpecker, which may not be representative of all woodpeckers or other bird species. Additionally, the study was conducted in a controlled environment, which may not accurately reflect real-world conditions.</w:t>
      </w:r>
    </w:p>
    <w:p>
      <w:pPr>
        <w:jc w:val="both"/>
      </w:pPr>
      <w:r>
        <w:rPr/>
        <w:t xml:space="preserve"/>
      </w:r>
    </w:p>
    <w:p>
      <w:pPr>
        <w:jc w:val="both"/>
      </w:pPr>
      <w:r>
        <w:rPr/>
        <w:t xml:space="preserve">Furthermore, while the article does provide some insights into potential counterarguments and limitations of the study, it could benefit from more discussion on these topics. For example, it would be useful to explore how other factors such as competition for resources or predation risk may impact woodpecker foraging behavior.</w:t>
      </w:r>
    </w:p>
    <w:p>
      <w:pPr>
        <w:jc w:val="both"/>
      </w:pPr>
      <w:r>
        <w:rPr/>
        <w:t xml:space="preserve"/>
      </w:r>
    </w:p>
    <w:p>
      <w:pPr>
        <w:jc w:val="both"/>
      </w:pPr>
      <w:r>
        <w:rPr/>
        <w:t xml:space="preserve">Overall, while this article provides valuable insights into Downy Woodpecker foraging behavior, it is important to consider its limitations and potential biases when interpreting its findings. Further research is needed to fully understand how different factors impact bird foraging behavior in natural environments.</w:t>
      </w:r>
    </w:p>
    <w:p>
      <w:pPr>
        <w:pStyle w:val="Heading1"/>
      </w:pPr>
      <w:bookmarkStart w:id="5" w:name="_Toc5"/>
      <w:r>
        <w:t>Topics for further research:</w:t>
      </w:r>
      <w:bookmarkEnd w:id="5"/>
    </w:p>
    <w:p>
      <w:pPr>
        <w:spacing w:after="0"/>
        <w:numPr>
          <w:ilvl w:val="0"/>
          <w:numId w:val="2"/>
        </w:numPr>
      </w:pPr>
      <w:r>
        <w:rPr/>
        <w:t xml:space="preserve">Factors affecting bird foraging behavior in natural environments
</w:t>
      </w:r>
    </w:p>
    <w:p>
      <w:pPr>
        <w:spacing w:after="0"/>
        <w:numPr>
          <w:ilvl w:val="0"/>
          <w:numId w:val="2"/>
        </w:numPr>
      </w:pPr>
      <w:r>
        <w:rPr/>
        <w:t xml:space="preserve">Woodpecker competition for resources
</w:t>
      </w:r>
    </w:p>
    <w:p>
      <w:pPr>
        <w:spacing w:after="0"/>
        <w:numPr>
          <w:ilvl w:val="0"/>
          <w:numId w:val="2"/>
        </w:numPr>
      </w:pPr>
      <w:r>
        <w:rPr/>
        <w:t xml:space="preserve">Predation risk and bird foraging behavior
</w:t>
      </w:r>
    </w:p>
    <w:p>
      <w:pPr>
        <w:spacing w:after="0"/>
        <w:numPr>
          <w:ilvl w:val="0"/>
          <w:numId w:val="2"/>
        </w:numPr>
      </w:pPr>
      <w:r>
        <w:rPr/>
        <w:t xml:space="preserve">Foraging behavior of other bird species
</w:t>
      </w:r>
    </w:p>
    <w:p>
      <w:pPr>
        <w:spacing w:after="0"/>
        <w:numPr>
          <w:ilvl w:val="0"/>
          <w:numId w:val="2"/>
        </w:numPr>
      </w:pPr>
      <w:r>
        <w:rPr/>
        <w:t xml:space="preserve">Real-world conditions and bird foraging behavior
</w:t>
      </w:r>
    </w:p>
    <w:p>
      <w:pPr>
        <w:numPr>
          <w:ilvl w:val="0"/>
          <w:numId w:val="2"/>
        </w:numPr>
      </w:pPr>
      <w:r>
        <w:rPr/>
        <w:t xml:space="preserve">Limitations of controlled environment studies in bird behavior research</w:t>
      </w:r>
    </w:p>
    <w:p>
      <w:pPr>
        <w:pStyle w:val="Heading1"/>
      </w:pPr>
      <w:bookmarkStart w:id="6" w:name="_Toc6"/>
      <w:r>
        <w:t>Report location:</w:t>
      </w:r>
      <w:bookmarkEnd w:id="6"/>
    </w:p>
    <w:p>
      <w:hyperlink r:id="rId8" w:history="1">
        <w:r>
          <w:rPr>
            <w:color w:val="2980b9"/>
            <w:u w:val="single"/>
          </w:rPr>
          <w:t xml:space="preserve">https://www.fullpicture.app/item/fe9945af70c9a78217d84f00739f6e8a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1BBF4B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jstor-org.proxy1.lib.trentu.ca/stable/1939468?sid=primo" TargetMode="External"/><Relationship Id="rId8" Type="http://schemas.openxmlformats.org/officeDocument/2006/relationships/hyperlink" Target="https://www.fullpicture.app/item/fe9945af70c9a78217d84f00739f6e8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2024-01-08T19:44:32+01:00</dcterms:created>
  <dcterms:modified xsi:type="dcterms:W3CDTF">2024-01-08T19:44:32+01:00</dcterms:modified>
</cp:coreProperties>
</file>

<file path=docProps/custom.xml><?xml version="1.0" encoding="utf-8"?>
<Properties xmlns="http://schemas.openxmlformats.org/officeDocument/2006/custom-properties" xmlns:vt="http://schemas.openxmlformats.org/officeDocument/2006/docPropsVTypes"/>
</file>