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unified periodical boundary conditions for representative volume elements of composites and applications - ScienceDirect</w:t>
      </w:r>
      <w:br/>
      <w:hyperlink r:id="rId7" w:history="1">
        <w:r>
          <w:rPr>
            <w:color w:val="2980b9"/>
            <w:u w:val="single"/>
          </w:rPr>
          <w:t xml:space="preserve">https://www.sciencedirect.com/science/article/pii/S0020768303000246?casa_token=Kw60L9ofqeQAAAAA%3A1V6TIDGbuAevNbiMuEi6jd67KoMO2ZXdCMA_UIAmbUUR9b2hQOB2hzpMR0U3bBeFjoFd2QZg_8Y</w:t>
        </w:r>
      </w:hyperlink>
    </w:p>
    <w:p>
      <w:pPr>
        <w:pStyle w:val="Heading1"/>
      </w:pPr>
      <w:bookmarkStart w:id="2" w:name="_Toc2"/>
      <w:r>
        <w:t>Article summary:</w:t>
      </w:r>
      <w:bookmarkEnd w:id="2"/>
    </w:p>
    <w:p>
      <w:pPr>
        <w:jc w:val="both"/>
      </w:pPr>
      <w:r>
        <w:rPr/>
        <w:t xml:space="preserve">1. Composite materials are widely used in various applications due to their superior properties, and predicting their mechanical behavior is a key research area.</w:t>
      </w:r>
    </w:p>
    <w:p>
      <w:pPr>
        <w:jc w:val="both"/>
      </w:pPr>
      <w:r>
        <w:rPr/>
        <w:t xml:space="preserve">2. Micromechanical methods, such as RVE analysis, provide insights into the overall behavior of composites by studying periodic unit cell models.</w:t>
      </w:r>
    </w:p>
    <w:p>
      <w:pPr>
        <w:jc w:val="both"/>
      </w:pPr>
      <w:r>
        <w:rPr/>
        <w:t xml:space="preserve">3. The application of asymptotic homogenization theory with periodic boundary conditions has shown to yield more accurate results in predicting the effective elastic modulus of composite materials compared to traditional mechanical methods.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unified periodical boundary conditions for representative volume elements of composites and applications" provides an overview of the micromechanical methods used to predict the mechanical properties of composite materials. It discusses the importance of representative volume elements (RVEs) or unit-cell models in analyzing the overall behavior of composites and highlights the use of periodic boundary conditions in these models.</w:t>
      </w:r>
    </w:p>
    <w:p>
      <w:pPr>
        <w:jc w:val="both"/>
      </w:pPr>
      <w:r>
        <w:rPr/>
        <w:t xml:space="preserve"/>
      </w:r>
    </w:p>
    <w:p>
      <w:pPr>
        <w:jc w:val="both"/>
      </w:pPr>
      <w:r>
        <w:rPr/>
        <w:t xml:space="preserve">One potential bias in the article is its focus on the advantages of micromechanical methods over macromechanical approaches without providing a balanced view. While micromechanical methods have their benefits, it is important to acknowledge that macromechanical approaches also have their strengths, such as simplicity and computational efficiency. By not discussing both sides equally, the article may present a one-sided view of the topic.</w:t>
      </w:r>
    </w:p>
    <w:p>
      <w:pPr>
        <w:jc w:val="both"/>
      </w:pPr>
      <w:r>
        <w:rPr/>
        <w:t xml:space="preserve"/>
      </w:r>
    </w:p>
    <w:p>
      <w:pPr>
        <w:jc w:val="both"/>
      </w:pPr>
      <w:r>
        <w:rPr/>
        <w:t xml:space="preserve">Additionally, the article makes unsupported claims about the limitations of certain boundary conditions, such as 'plane-remains-plane' conditions, without providing sufficient evidence to support these claims. It would be beneficial to include more detailed explanations or references to studies that demonstrate these limitations.</w:t>
      </w:r>
    </w:p>
    <w:p>
      <w:pPr>
        <w:jc w:val="both"/>
      </w:pPr>
      <w:r>
        <w:rPr/>
        <w:t xml:space="preserve"/>
      </w:r>
    </w:p>
    <w:p>
      <w:pPr>
        <w:jc w:val="both"/>
      </w:pPr>
      <w:r>
        <w:rPr/>
        <w:t xml:space="preserve">Furthermore, there are missing points of consideration in the article regarding the practical implications of using different boundary conditions in RVE models. For example, how do different boundary conditions affect the accuracy of predictions for specific mechanical properties? Are there certain types of composites or loading conditions where one set of boundary conditions is more appropriate than another?</w:t>
      </w:r>
    </w:p>
    <w:p>
      <w:pPr>
        <w:jc w:val="both"/>
      </w:pPr>
      <w:r>
        <w:rPr/>
        <w:t xml:space="preserve"/>
      </w:r>
    </w:p>
    <w:p>
      <w:pPr>
        <w:jc w:val="both"/>
      </w:pPr>
      <w:r>
        <w:rPr/>
        <w:t xml:space="preserve">The article also lacks exploration of potential counterarguments to its main points. For instance, are there researchers who advocate for different approaches to modeling composite materials that contradict the findings presented in this article? Including a discussion of alternative viewpoints would provide a more comprehensive analysis of the topic.</w:t>
      </w:r>
    </w:p>
    <w:p>
      <w:pPr>
        <w:jc w:val="both"/>
      </w:pPr>
      <w:r>
        <w:rPr/>
        <w:t xml:space="preserve"/>
      </w:r>
    </w:p>
    <w:p>
      <w:pPr>
        <w:jc w:val="both"/>
      </w:pPr>
      <w:r>
        <w:rPr/>
        <w:t xml:space="preserve">Moreover, there is a lack of discussion about possible risks or drawbacks associated with using periodic boundary conditions in RVE models. Are there situations where these boundary conditions may lead to inaccurate results or assumptions? Addressing potential risks would add depth to the analysis presented in the article.</w:t>
      </w:r>
    </w:p>
    <w:p>
      <w:pPr>
        <w:jc w:val="both"/>
      </w:pPr>
      <w:r>
        <w:rPr/>
        <w:t xml:space="preserve"/>
      </w:r>
    </w:p>
    <w:p>
      <w:pPr>
        <w:jc w:val="both"/>
      </w:pPr>
      <w:r>
        <w:rPr/>
        <w:t xml:space="preserve">Overall, while the article provides valuable insights into micromechanical methods for predicting composite material properties, it could benefit from addressing biases, providing more balanced reporting, supporting claims with evidence, considering missing points of consideration, exploring counterarguments, and acknowledging potential risks associated with its findings.</w:t>
      </w:r>
    </w:p>
    <w:p>
      <w:pPr>
        <w:pStyle w:val="Heading1"/>
      </w:pPr>
      <w:bookmarkStart w:id="5" w:name="_Toc5"/>
      <w:r>
        <w:t>Topics for further research:</w:t>
      </w:r>
      <w:bookmarkEnd w:id="5"/>
    </w:p>
    <w:p>
      <w:pPr>
        <w:spacing w:after="0"/>
        <w:numPr>
          <w:ilvl w:val="0"/>
          <w:numId w:val="2"/>
        </w:numPr>
      </w:pPr>
      <w:r>
        <w:rPr/>
        <w:t xml:space="preserve">Limitations of macromechanical approaches in predicting composite material properties
</w:t>
      </w:r>
    </w:p>
    <w:p>
      <w:pPr>
        <w:spacing w:after="0"/>
        <w:numPr>
          <w:ilvl w:val="0"/>
          <w:numId w:val="2"/>
        </w:numPr>
      </w:pPr>
      <w:r>
        <w:rPr/>
        <w:t xml:space="preserve">Comparison of different boundary conditions in representative volume element models
</w:t>
      </w:r>
    </w:p>
    <w:p>
      <w:pPr>
        <w:spacing w:after="0"/>
        <w:numPr>
          <w:ilvl w:val="0"/>
          <w:numId w:val="2"/>
        </w:numPr>
      </w:pPr>
      <w:r>
        <w:rPr/>
        <w:t xml:space="preserve">Influence of boundary conditions on accuracy of mechanical property predictions in composites
</w:t>
      </w:r>
    </w:p>
    <w:p>
      <w:pPr>
        <w:spacing w:after="0"/>
        <w:numPr>
          <w:ilvl w:val="0"/>
          <w:numId w:val="2"/>
        </w:numPr>
      </w:pPr>
      <w:r>
        <w:rPr/>
        <w:t xml:space="preserve">Alternative viewpoints on micromechanical methods for analyzing composite materials
</w:t>
      </w:r>
    </w:p>
    <w:p>
      <w:pPr>
        <w:spacing w:after="0"/>
        <w:numPr>
          <w:ilvl w:val="0"/>
          <w:numId w:val="2"/>
        </w:numPr>
      </w:pPr>
      <w:r>
        <w:rPr/>
        <w:t xml:space="preserve">Risks and drawbacks of using periodic boundary conditions in RVE models
</w:t>
      </w:r>
    </w:p>
    <w:p>
      <w:pPr>
        <w:numPr>
          <w:ilvl w:val="0"/>
          <w:numId w:val="2"/>
        </w:numPr>
      </w:pPr>
      <w:r>
        <w:rPr/>
        <w:t xml:space="preserve">Impact of boundary conditions on the behavior of specific types of composites under different loading conditions</w:t>
      </w:r>
    </w:p>
    <w:p>
      <w:pPr>
        <w:pStyle w:val="Heading1"/>
      </w:pPr>
      <w:bookmarkStart w:id="6" w:name="_Toc6"/>
      <w:r>
        <w:t>Report location:</w:t>
      </w:r>
      <w:bookmarkEnd w:id="6"/>
    </w:p>
    <w:p>
      <w:hyperlink r:id="rId8" w:history="1">
        <w:r>
          <w:rPr>
            <w:color w:val="2980b9"/>
            <w:u w:val="single"/>
          </w:rPr>
          <w:t xml:space="preserve">https://www.fullpicture.app/item/fdab90204e4a04bdf58785571e67a38d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B2F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0768303000246?casa_token=Kw60L9ofqeQAAAAA%3A1V6TIDGbuAevNbiMuEi6jd67KoMO2ZXdCMA_UIAmbUUR9b2hQOB2hzpMR0U3bBeFjoFd2QZg_8Y" TargetMode="External"/><Relationship Id="rId8" Type="http://schemas.openxmlformats.org/officeDocument/2006/relationships/hyperlink" Target="https://www.fullpicture.app/item/fdab90204e4a04bdf58785571e67a3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2024-04-04T08:40:41+02:00</dcterms:created>
  <dcterms:modified xsi:type="dcterms:W3CDTF">2024-04-04T08:40:41+02:00</dcterms:modified>
</cp:coreProperties>
</file>

<file path=docProps/custom.xml><?xml version="1.0" encoding="utf-8"?>
<Properties xmlns="http://schemas.openxmlformats.org/officeDocument/2006/custom-properties" xmlns:vt="http://schemas.openxmlformats.org/officeDocument/2006/docPropsVTypes"/>
</file>