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Mechanism-Inspired Upgradation of Phosphonium-Containing Organoboron Catalysts for Epoxide-Involved Copolymerization and Homopolymerization | Macromolecules</w:t>
      </w:r>
      <w:br/>
      <w:hyperlink r:id="rId7" w:history="1">
        <w:r>
          <w:rPr>
            <w:color w:val="2980b9"/>
            <w:u w:val="single"/>
          </w:rPr>
          <w:t xml:space="preserve">https://pubs.acs.org/doi/10.1021/acs.macromol.2c01180</w:t>
        </w:r>
      </w:hyperlink>
    </w:p>
    <w:p>
      <w:pPr>
        <w:pStyle w:val="Heading1"/>
      </w:pPr>
      <w:bookmarkStart w:id="2" w:name="_Toc2"/>
      <w:r>
        <w:t>Article summary:</w:t>
      </w:r>
      <w:bookmarkEnd w:id="2"/>
    </w:p>
    <w:p>
      <w:pPr>
        <w:jc w:val="both"/>
      </w:pPr>
      <w:r>
        <w:rPr/>
        <w:t xml:space="preserve">1. A phosphorus-containing organoboron catalyst system was developed to improve catalytic performance and heat resistance for various epoxide-involved transformations.</w:t>
      </w:r>
    </w:p>
    <w:p>
      <w:pPr>
        <w:jc w:val="both"/>
      </w:pPr>
      <w:r>
        <w:rPr/>
        <w:t xml:space="preserve">2. The replacement of nitrogen with phosphorus in the onium cation led to effective epoxide activation and nucleophilic attack, resulting in improved activity.</w:t>
      </w:r>
    </w:p>
    <w:p>
      <w:pPr>
        <w:jc w:val="both"/>
      </w:pPr>
      <w:r>
        <w:rPr/>
        <w:t xml:space="preserve">3. The upgraded catalyst system, along with the mechanism study, can guide the design of advanced metal-free catalysts.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"Mechanism-Inspired Upgradation of Phosphonium-Containing Organoboron Catalysts for Epoxide-Involved Copolymerization and Homopolymerization" discusses the development of a new organoboron catalyst system for polymer synthesis. The authors claim that this new system, which replaces a nitrogen atom with a phosphorus atom, shows significantly improved catalytic performance and heat resistance for various epoxide-involved transformations.</w:t>
      </w:r>
    </w:p>
    <w:p>
      <w:pPr>
        <w:jc w:val="both"/>
      </w:pPr>
      <w:r>
        <w:rPr/>
        <w:t xml:space="preserve"/>
      </w:r>
    </w:p>
    <w:p>
      <w:pPr>
        <w:jc w:val="both"/>
      </w:pPr>
      <w:r>
        <w:rPr/>
        <w:t xml:space="preserve">The article provides detailed information on the mechanism behind the improved catalytic performance of the upgraded phosphonium-containing organoboron system. The authors explain that replacing nitrogen with phosphorus in an onium cation leads to effective epoxide activation and nucleophilic attack of the counterion on the activated epoxide, resulting in improved activity.</w:t>
      </w:r>
    </w:p>
    <w:p>
      <w:pPr>
        <w:jc w:val="both"/>
      </w:pPr>
      <w:r>
        <w:rPr/>
        <w:t xml:space="preserve"/>
      </w:r>
    </w:p>
    <w:p>
      <w:pPr>
        <w:jc w:val="both"/>
      </w:pPr>
      <w:r>
        <w:rPr/>
        <w:t xml:space="preserve">While the article provides valuable insights into the development of a new organoboron catalyst system, it is important to note some potential biases and limitations. Firstly, the study only focuses on one specific type of catalyst system, which may limit its generalizability to other systems. Additionally, while the authors provide evidence to support their claims regarding improved catalytic performance, they do not explore any potential drawbacks or limitations of this new system.</w:t>
      </w:r>
    </w:p>
    <w:p>
      <w:pPr>
        <w:jc w:val="both"/>
      </w:pPr>
      <w:r>
        <w:rPr/>
        <w:t xml:space="preserve"/>
      </w:r>
    </w:p>
    <w:p>
      <w:pPr>
        <w:jc w:val="both"/>
      </w:pPr>
      <w:r>
        <w:rPr/>
        <w:t xml:space="preserve">Furthermore, there is some promotional content in the article as it highlights the superiority of this new catalyst system over existing ones without providing a balanced comparison. The article also lacks exploration of counterarguments or alternative perspectives that could challenge or expand upon their findings.</w:t>
      </w:r>
    </w:p>
    <w:p>
      <w:pPr>
        <w:jc w:val="both"/>
      </w:pPr>
      <w:r>
        <w:rPr/>
        <w:t xml:space="preserve"/>
      </w:r>
    </w:p>
    <w:p>
      <w:pPr>
        <w:jc w:val="both"/>
      </w:pPr>
      <w:r>
        <w:rPr/>
        <w:t xml:space="preserve">Overall, while this article provides valuable insights into a new organoboron catalyst system for polymer synthesis, readers should approach it with caution and consider potential biases and limitations. Further research is needed to fully understand the capabilities and limitations of this new system compared to existing ones.</w:t>
      </w:r>
    </w:p>
    <w:p>
      <w:pPr>
        <w:pStyle w:val="Heading1"/>
      </w:pPr>
      <w:bookmarkStart w:id="5" w:name="_Toc5"/>
      <w:r>
        <w:t>Topics for further research:</w:t>
      </w:r>
      <w:bookmarkEnd w:id="5"/>
    </w:p>
    <w:p>
      <w:pPr>
        <w:spacing w:after="0"/>
        <w:numPr>
          <w:ilvl w:val="0"/>
          <w:numId w:val="2"/>
        </w:numPr>
      </w:pPr>
      <w:r>
        <w:rPr/>
        <w:t xml:space="preserve">Limitations of phosphonium-containing organoboron catalyst systems for polymer synthesis
</w:t>
      </w:r>
    </w:p>
    <w:p>
      <w:pPr>
        <w:spacing w:after="0"/>
        <w:numPr>
          <w:ilvl w:val="0"/>
          <w:numId w:val="2"/>
        </w:numPr>
      </w:pPr>
      <w:r>
        <w:rPr/>
        <w:t xml:space="preserve">Comparison of phosphorus-based catalyst systems with other types of catalysts for epoxide-involved transformations
</w:t>
      </w:r>
    </w:p>
    <w:p>
      <w:pPr>
        <w:spacing w:after="0"/>
        <w:numPr>
          <w:ilvl w:val="0"/>
          <w:numId w:val="2"/>
        </w:numPr>
      </w:pPr>
      <w:r>
        <w:rPr/>
        <w:t xml:space="preserve">Potential drawbacks of replacing nitrogen with phosphorus in onium cations for catalytic performance
</w:t>
      </w:r>
    </w:p>
    <w:p>
      <w:pPr>
        <w:spacing w:after="0"/>
        <w:numPr>
          <w:ilvl w:val="0"/>
          <w:numId w:val="2"/>
        </w:numPr>
      </w:pPr>
      <w:r>
        <w:rPr/>
        <w:t xml:space="preserve">Alternative perspectives on the mechanism behind improved catalytic performance of phosphonium-containing organoboron systems
</w:t>
      </w:r>
    </w:p>
    <w:p>
      <w:pPr>
        <w:spacing w:after="0"/>
        <w:numPr>
          <w:ilvl w:val="0"/>
          <w:numId w:val="2"/>
        </w:numPr>
      </w:pPr>
      <w:r>
        <w:rPr/>
        <w:t xml:space="preserve">Applications of phosphonium-containing organoboron catalyst systems beyond polymer synthesis
</w:t>
      </w:r>
    </w:p>
    <w:p>
      <w:pPr>
        <w:numPr>
          <w:ilvl w:val="0"/>
          <w:numId w:val="2"/>
        </w:numPr>
      </w:pPr>
      <w:r>
        <w:rPr/>
        <w:t xml:space="preserve">Future directions for research on organoboron catalyst systems for epoxide-involved transformations.</w:t>
      </w:r>
    </w:p>
    <w:p>
      <w:pPr>
        <w:pStyle w:val="Heading1"/>
      </w:pPr>
      <w:bookmarkStart w:id="6" w:name="_Toc6"/>
      <w:r>
        <w:t>Report location:</w:t>
      </w:r>
      <w:bookmarkEnd w:id="6"/>
    </w:p>
    <w:p>
      <w:hyperlink r:id="rId8" w:history="1">
        <w:r>
          <w:rPr>
            <w:color w:val="2980b9"/>
            <w:u w:val="single"/>
          </w:rPr>
          <w:t xml:space="preserve">https://www.fullpicture.app/item/fd73c2715be4873a09fb970665c37fa3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BC9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macromol.2c01180" TargetMode="External"/><Relationship Id="rId8" Type="http://schemas.openxmlformats.org/officeDocument/2006/relationships/hyperlink" Target="https://www.fullpicture.app/item/fd73c2715be4873a09fb970665c37f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2023-12-17T22:55:43+01:00</dcterms:created>
  <dcterms:modified xsi:type="dcterms:W3CDTF">2023-12-17T22:55:43+01:00</dcterms:modified>
</cp:coreProperties>
</file>

<file path=docProps/custom.xml><?xml version="1.0" encoding="utf-8"?>
<Properties xmlns="http://schemas.openxmlformats.org/officeDocument/2006/custom-properties" xmlns:vt="http://schemas.openxmlformats.org/officeDocument/2006/docPropsVTypes"/>
</file>