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Elysium: Context-Aware Bytecode-Level Patching to Automatically Heal Vulnerable Smart Contracts | Proceedings of the 25th International Symposium on Research in Attacks, Intrusions and Defenses</w:t>
      </w:r>
      <w:br/>
      <w:hyperlink r:id="rId7" w:history="1">
        <w:r>
          <w:rPr>
            <w:color w:val="2980b9"/>
            <w:u w:val="single"/>
          </w:rPr>
          <w:t xml:space="preserve">https://dl.acm.org/doi/abs/10.1145/3545948.3545975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当前大部分智能合约的源代码不公开，导致修复漏洞变得困难。</w:t>
      </w:r>
    </w:p>
    <w:p>
      <w:pPr>
        <w:jc w:val="both"/>
      </w:pPr>
      <w:r>
        <w:rPr/>
        <w:t xml:space="preserve">2. 现有的基于字节码级别的修补方法缺乏灵活性和可扩展性。</w:t>
      </w:r>
    </w:p>
    <w:p>
      <w:pPr>
        <w:jc w:val="both"/>
      </w:pPr>
      <w:r>
        <w:rPr/>
        <w:t xml:space="preserve">3. Elysium是一种结合了模板和语义的修补方法，可以自动修复7种不同类型的漏洞，并且在正确性和效率方面优于现有工具。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该文章提出了一种名为Elysium的智能合约漏洞修复方法，旨在解决当前闭源合约存在的安全问题。然而，该文章存在一些潜在偏见和不足之处。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首先，该文章忽略了开源合约也可能存在漏洞的事实。虽然只有0.3%的智能合约公开了其源代码，但这并不意味着其他合约没有漏洞。因此，在解决闭源合约漏洞时，应该考虑到它们对开源合约的影响。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其次，该文章声称Elysium能够自动修复7种不同类型的漏洞，但未提供足够的证据来支持这一主张。作者没有详细说明如何测试Elysium的有效性和正确性，并且没有与其他现有工具进行充分比较。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此外，该文章未探讨Elysium可能带来的风险和副作用。例如，在修补智能合约时可能会引入新的漏洞或导致原有功能失效。因此，在使用Elysium之前需要进行充分测试和评估。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最后，该文章缺乏平等地呈现双方的态度。作者过于强调Elysium相对于其他工具的优势，并未充分探讨其局限性和不足之处。因此，读者需要对该文章的结论保持谨慎和批判性思维。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 source contract vulnerabilities
</w:t>
      </w:r>
    </w:p>
    <w:p>
      <w:pPr>
        <w:spacing w:after="0"/>
        <w:numPr>
          <w:ilvl w:val="0"/>
          <w:numId w:val="2"/>
        </w:numPr>
      </w:pPr>
      <w:r>
        <w:rPr/>
        <w:t xml:space="preserve">Evidence of Elysium's effectiveness and correctness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using Elysium
</w:t>
      </w:r>
    </w:p>
    <w:p>
      <w:pPr>
        <w:spacing w:after="0"/>
        <w:numPr>
          <w:ilvl w:val="0"/>
          <w:numId w:val="2"/>
        </w:numPr>
      </w:pPr>
      <w:r>
        <w:rPr/>
        <w:t xml:space="preserve">Testing and evaluation before using Elysium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shortcomings of Elysium
</w:t>
      </w:r>
    </w:p>
    <w:p>
      <w:pPr>
        <w:numPr>
          <w:ilvl w:val="0"/>
          <w:numId w:val="2"/>
        </w:numPr>
      </w:pPr>
      <w:r>
        <w:rPr/>
        <w:t xml:space="preserve">Critical thinking and caution when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https://www.fullpicture.app/item/fd6f936fbac7b701232c85789af7e7c5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FD1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545948.3545975" TargetMode="External"/><Relationship Id="rId8" Type="http://schemas.openxmlformats.org/officeDocument/2006/relationships/hyperlink" Target="https://www.fullpicture.app/item/fd6f936fbac7b701232c85789af7e7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2024-01-14T16:30:15+01:00</dcterms:created>
  <dcterms:modified xsi:type="dcterms:W3CDTF">2024-01-14T16:30:15+01:00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