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Privacy-aware genetic algorithm based data security framework for distributed cloud storage - ScienceDirect --- 基于隐私感知遗传算法的分布式云存储数据安全框架 - ScienceDirect</w:t>
      </w:r>
      <w:br/>
      <w:hyperlink r:id="rId7" w:history="1">
        <w:r>
          <w:rPr>
            <w:color w:val="2980b9"/>
            <w:u w:val="single"/>
          </w:rPr>
          <w:t xml:space="preserve">https://www.sciencedirect.com/science/article/pii/S0141933122002034</w:t>
        </w:r>
      </w:hyperlink>
    </w:p>
    <w:p>
      <w:pPr>
        <w:pStyle w:val="Heading1"/>
      </w:pPr>
      <w:bookmarkStart w:id="2" w:name="_Toc2"/>
      <w:r>
        <w:t>Article summary:</w:t>
      </w:r>
      <w:bookmarkEnd w:id="2"/>
    </w:p>
    <w:p>
      <w:pPr>
        <w:jc w:val="both"/>
      </w:pPr>
      <w:r>
        <w:rPr/>
        <w:t xml:space="preserve">1. 数据驱动应用程序和集成系统的使用增加导致数据量加速扩展和数字记录数量增加，云存储是有效存储不断增长的数据量的最佳策略之一。</w:t>
      </w:r>
    </w:p>
    <w:p>
      <w:pPr>
        <w:jc w:val="both"/>
      </w:pPr>
      <w:r>
        <w:rPr/>
        <w:t xml:space="preserve">2. 云存储中数据机密性保护是一个严重问题，尤其在大数据情况下，及时准确地保护数据是一项重要任务。</w:t>
      </w:r>
    </w:p>
    <w:p>
      <w:pPr>
        <w:jc w:val="both"/>
      </w:pPr>
      <w:r>
        <w:rPr/>
        <w:t xml:space="preserve">3. 基于隐私感知遗传算法的分布式云存储数据安全框架可以有效保护敏感数据的机密性，并具有时间效率和最小内存使用量等优势。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作为一篇科技论文，该文章的内容相对客观，但仍存在一些潜在的偏见和缺失。以下是对其进行批判性分析的几个方面：</w:t>
      </w:r>
    </w:p>
    <w:p>
      <w:pPr>
        <w:jc w:val="both"/>
      </w:pPr>
      <w:r>
        <w:rPr/>
        <w:t xml:space="preserve"/>
      </w:r>
    </w:p>
    <w:p>
      <w:pPr>
        <w:jc w:val="both"/>
      </w:pPr>
      <w:r>
        <w:rPr/>
        <w:t xml:space="preserve">1. 偏袒云存储</w:t>
      </w:r>
    </w:p>
    <w:p>
      <w:pPr>
        <w:jc w:val="both"/>
      </w:pPr>
      <w:r>
        <w:rPr/>
        <w:t xml:space="preserve">文章中将云存储描述为“有效存储不断增长的数据量的最佳策略之一”，但并未探讨云存储可能带来的风险和挑战。例如，云存储可能会导致数据泄露、隐私侵犯等问题，而这些问题也是当前云计算领域面临的主要挑战之一。</w:t>
      </w:r>
    </w:p>
    <w:p>
      <w:pPr>
        <w:jc w:val="both"/>
      </w:pPr>
      <w:r>
        <w:rPr/>
        <w:t xml:space="preserve"/>
      </w:r>
    </w:p>
    <w:p>
      <w:pPr>
        <w:jc w:val="both"/>
      </w:pPr>
      <w:r>
        <w:rPr/>
        <w:t xml:space="preserve">2. 缺失反驳</w:t>
      </w:r>
    </w:p>
    <w:p>
      <w:pPr>
        <w:jc w:val="both"/>
      </w:pPr>
      <w:r>
        <w:rPr/>
        <w:t xml:space="preserve">文章提出了一个基于遗传算法和加密技术的数据安全框架，并声称该框架在执行时间、内存使用和网络吞吐量方面优于其他框架。然而，文章并未探讨其他研究者对该框架的反驳或质疑，并未提供足够的证据来支持其主张。</w:t>
      </w:r>
    </w:p>
    <w:p>
      <w:pPr>
        <w:jc w:val="both"/>
      </w:pPr>
      <w:r>
        <w:rPr/>
        <w:t xml:space="preserve"/>
      </w:r>
    </w:p>
    <w:p>
      <w:pPr>
        <w:jc w:val="both"/>
      </w:pPr>
      <w:r>
        <w:rPr/>
        <w:t xml:space="preserve">3. 片面报道</w:t>
      </w:r>
    </w:p>
    <w:p>
      <w:pPr>
        <w:jc w:val="both"/>
      </w:pPr>
      <w:r>
        <w:rPr/>
        <w:t xml:space="preserve">文章将数据机密性描述为与云存储相关的首要挑战之一，但并未探讨其他可能影响数据安全性和保密性的因素。例如，人为因素、网络攻击等都可能导致数据泄露或损坏。</w:t>
      </w:r>
    </w:p>
    <w:p>
      <w:pPr>
        <w:jc w:val="both"/>
      </w:pPr>
      <w:r>
        <w:rPr/>
        <w:t xml:space="preserve"/>
      </w:r>
    </w:p>
    <w:p>
      <w:pPr>
        <w:jc w:val="both"/>
      </w:pPr>
      <w:r>
        <w:rPr/>
        <w:t xml:space="preserve">4. 宣传内容</w:t>
      </w:r>
    </w:p>
    <w:p>
      <w:pPr>
        <w:jc w:val="both"/>
      </w:pPr>
      <w:r>
        <w:rPr/>
        <w:t xml:space="preserve">文章中多次强调自己提出的框架优于其他框架，并没有客观地评估其局限性和不足之处。此外，在介绍背景时也存在宣传意味较浓的语言，如“Emerging technologies to handle big data such as Cloud Computing, Business Intelligence, and Data Mining are being used extensively”。</w:t>
      </w:r>
    </w:p>
    <w:p>
      <w:pPr>
        <w:jc w:val="both"/>
      </w:pPr>
      <w:r>
        <w:rPr/>
        <w:t xml:space="preserve"/>
      </w:r>
    </w:p>
    <w:p>
      <w:pPr>
        <w:jc w:val="both"/>
      </w:pPr>
      <w:r>
        <w:rPr/>
        <w:t xml:space="preserve">总体来说，该文章虽然在介绍新技术方案时有所创新，但在呈现双方观点、客观评估风险等方面还有待改进。</w:t>
      </w:r>
    </w:p>
    <w:p>
      <w:pPr>
        <w:pStyle w:val="Heading1"/>
      </w:pPr>
      <w:bookmarkStart w:id="5" w:name="_Toc5"/>
      <w:r>
        <w:t>Topics for further research:</w:t>
      </w:r>
      <w:bookmarkEnd w:id="5"/>
    </w:p>
    <w:p>
      <w:pPr>
        <w:spacing w:after="0"/>
        <w:numPr>
          <w:ilvl w:val="0"/>
          <w:numId w:val="2"/>
        </w:numPr>
      </w:pPr>
      <w:r>
        <w:rPr/>
        <w:t xml:space="preserve">Cloud storage risks and challenges
</w:t>
      </w:r>
    </w:p>
    <w:p>
      <w:pPr>
        <w:spacing w:after="0"/>
        <w:numPr>
          <w:ilvl w:val="0"/>
          <w:numId w:val="2"/>
        </w:numPr>
      </w:pPr>
      <w:r>
        <w:rPr/>
        <w:t xml:space="preserve">Criticisms or limitations of the proposed framework
</w:t>
      </w:r>
    </w:p>
    <w:p>
      <w:pPr>
        <w:spacing w:after="0"/>
        <w:numPr>
          <w:ilvl w:val="0"/>
          <w:numId w:val="2"/>
        </w:numPr>
      </w:pPr>
      <w:r>
        <w:rPr/>
        <w:t xml:space="preserve">Other factors affecting data security and confidentiality
</w:t>
      </w:r>
    </w:p>
    <w:p>
      <w:pPr>
        <w:spacing w:after="0"/>
        <w:numPr>
          <w:ilvl w:val="0"/>
          <w:numId w:val="2"/>
        </w:numPr>
      </w:pPr>
      <w:r>
        <w:rPr/>
        <w:t xml:space="preserve">Objective evaluation of the proposed framework's limitations and shortcomings
</w:t>
      </w:r>
    </w:p>
    <w:p>
      <w:pPr>
        <w:spacing w:after="0"/>
        <w:numPr>
          <w:ilvl w:val="0"/>
          <w:numId w:val="2"/>
        </w:numPr>
      </w:pPr>
      <w:r>
        <w:rPr/>
        <w:t xml:space="preserve">Balanced presentation of different viewpoints
</w:t>
      </w:r>
    </w:p>
    <w:p>
      <w:pPr>
        <w:numPr>
          <w:ilvl w:val="0"/>
          <w:numId w:val="2"/>
        </w:numPr>
      </w:pPr>
      <w:r>
        <w:rPr/>
        <w:t xml:space="preserve">Impartial assessment of potential risks and challenges.</w:t>
      </w:r>
    </w:p>
    <w:p>
      <w:pPr>
        <w:pStyle w:val="Heading1"/>
      </w:pPr>
      <w:bookmarkStart w:id="6" w:name="_Toc6"/>
      <w:r>
        <w:t>Report location:</w:t>
      </w:r>
      <w:bookmarkEnd w:id="6"/>
    </w:p>
    <w:p>
      <w:hyperlink r:id="rId8" w:history="1">
        <w:r>
          <w:rPr>
            <w:color w:val="2980b9"/>
            <w:u w:val="single"/>
          </w:rPr>
          <w:t xml:space="preserve">https://www.fullpicture.app/item/fcdb37ce3abb4a9285443fc4cc655eee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4C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933122002034" TargetMode="External"/><Relationship Id="rId8" Type="http://schemas.openxmlformats.org/officeDocument/2006/relationships/hyperlink" Target="https://www.fullpicture.app/item/fcdb37ce3abb4a9285443fc4cc655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2024-01-09T11:53:08+01:00</dcterms:created>
  <dcterms:modified xsi:type="dcterms:W3CDTF">2024-01-09T11:53:08+01:00</dcterms:modified>
</cp:coreProperties>
</file>

<file path=docProps/custom.xml><?xml version="1.0" encoding="utf-8"?>
<Properties xmlns="http://schemas.openxmlformats.org/officeDocument/2006/custom-properties" xmlns:vt="http://schemas.openxmlformats.org/officeDocument/2006/docPropsVTypes"/>
</file>