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IELTS Academic Writing Task 1</w:t>
      </w:r>
      <w:br/>
      <w:hyperlink r:id="rId7" w:history="1">
        <w:r>
          <w:rPr>
            <w:color w:val="2980b9"/>
            <w:u w:val="single"/>
          </w:rPr>
          <w:t xml:space="preserve">https://www.ieltsidpindia.com/prepare-for-ielts/academic-writing-task-1</w:t>
        </w:r>
      </w:hyperlink>
    </w:p>
    <w:p>
      <w:pPr>
        <w:pStyle w:val="Heading1"/>
      </w:pPr>
      <w:bookmarkStart w:id="2" w:name="_Toc2"/>
      <w:r>
        <w:t>Article summary:</w:t>
      </w:r>
      <w:bookmarkEnd w:id="2"/>
    </w:p>
    <w:p>
      <w:pPr>
        <w:jc w:val="both"/>
      </w:pPr>
      <w:r>
        <w:rPr/>
        <w:t xml:space="preserve">1. The IELTS Academic Writing Task 1 requires composing a report summarizing important information and trends from graphic information such as charts, graphs, tables, maps, or structural drawings.</w:t>
      </w:r>
    </w:p>
    <w:p>
      <w:pPr>
        <w:jc w:val="both"/>
      </w:pPr>
      <w:r>
        <w:rPr/>
        <w:t xml:space="preserve">2. The key to responding successfully is to understand the big picture by identifying main trends, major parts or stages, and important differences in the graphic.</w:t>
      </w:r>
    </w:p>
    <w:p>
      <w:pPr>
        <w:jc w:val="both"/>
      </w:pPr>
      <w:r>
        <w:rPr/>
        <w:t xml:space="preserve">3. When analyzing charts, graphs, or tables, it is important to note comparisons of data at one moment in time and identify outstanding highs and lows, similarities and differences, and exceptional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"IELTS Academic Writing Task 1" provides an overview of how to summarize facts or figures from graphic information in the IELTS Academic test. While the article offers some useful tips and guidance, there are several areas where it falls short and exhibits potential biases and shortcomings.</w:t>
      </w:r>
    </w:p>
    <w:p>
      <w:pPr>
        <w:jc w:val="both"/>
      </w:pPr>
      <w:r>
        <w:rPr/>
        <w:t xml:space="preserve"/>
      </w:r>
    </w:p>
    <w:p>
      <w:pPr>
        <w:jc w:val="both"/>
      </w:pPr>
      <w:r>
        <w:rPr/>
        <w:t xml:space="preserve">One potential bias in the article is its focus on identifying the most important and relevant information and trends. While this is a crucial aspect of summarizing graphic information, it may lead to cherry-picking data that supports a particular narrative or viewpoint. The article does not provide any guidance on how to ensure objectivity and avoid bias when selecting the most important aspects of the data.</w:t>
      </w:r>
    </w:p>
    <w:p>
      <w:pPr>
        <w:jc w:val="both"/>
      </w:pPr>
      <w:r>
        <w:rPr/>
        <w:t xml:space="preserve"/>
      </w:r>
    </w:p>
    <w:p>
      <w:pPr>
        <w:jc w:val="both"/>
      </w:pPr>
      <w:r>
        <w:rPr/>
        <w:t xml:space="preserve">Furthermore, the article does not mention the importance of critically evaluating the source of the graphic information. It is essential to consider whether the data comes from reliable sources or if there are any potential biases in its collection or presentation. Without this consideration, students may unknowingly rely on inaccurate or biased information in their reports.</w:t>
      </w:r>
    </w:p>
    <w:p>
      <w:pPr>
        <w:jc w:val="both"/>
      </w:pPr>
      <w:r>
        <w:rPr/>
        <w:t xml:space="preserve"/>
      </w:r>
    </w:p>
    <w:p>
      <w:pPr>
        <w:jc w:val="both"/>
      </w:pPr>
      <w:r>
        <w:rPr/>
        <w:t xml:space="preserve">The article also lacks examples or explanations of how to identify unsupported claims or missing evidence in graphic information. It is crucial for test-takers to be able to recognize when data is incomplete or when claims are not adequately supported by evidence. Without this skill, students may inadvertently make incorrect conclusions based on incomplete or misleading data.</w:t>
      </w:r>
    </w:p>
    <w:p>
      <w:pPr>
        <w:jc w:val="both"/>
      </w:pPr>
      <w:r>
        <w:rPr/>
        <w:t xml:space="preserve"/>
      </w:r>
    </w:p>
    <w:p>
      <w:pPr>
        <w:jc w:val="both"/>
      </w:pPr>
      <w:r>
        <w:rPr/>
        <w:t xml:space="preserve">Additionally, there is no mention of exploring counterarguments or considering alternative interpretations of the graphic information. Critical analysis involves examining different perspectives and acknowledging that there can be multiple valid interpretations of data. By omitting this aspect, the article promotes a one-sided approach to analyzing graphic information.</w:t>
      </w:r>
    </w:p>
    <w:p>
      <w:pPr>
        <w:jc w:val="both"/>
      </w:pPr>
      <w:r>
        <w:rPr/>
        <w:t xml:space="preserve"/>
      </w:r>
    </w:p>
    <w:p>
      <w:pPr>
        <w:jc w:val="both"/>
      </w:pPr>
      <w:r>
        <w:rPr/>
        <w:t xml:space="preserve">Another issue with the article is its lack of discussion about potential risks associated with relying solely on graphic information for making conclusions. Visual representations can sometimes oversimplify complex issues or fail to capture all relevant factors. Students should be aware of these limitations and exercise caution when drawing conclusions solely based on graphics.</w:t>
      </w:r>
    </w:p>
    <w:p>
      <w:pPr>
        <w:jc w:val="both"/>
      </w:pPr>
      <w:r>
        <w:rPr/>
        <w:t xml:space="preserve"/>
      </w:r>
    </w:p>
    <w:p>
      <w:pPr>
        <w:jc w:val="both"/>
      </w:pPr>
      <w:r>
        <w:rPr/>
        <w:t xml:space="preserve">Moreover, while the article briefly mentions similarities and differences in data, it does not provide guidance on how to analyze these aspects critically. It is important to consider the context and underlying factors that contribute to similarities and differences in data. Without this understanding, students may miss important insights or make incorrect assumptions.</w:t>
      </w:r>
    </w:p>
    <w:p>
      <w:pPr>
        <w:jc w:val="both"/>
      </w:pPr>
      <w:r>
        <w:rPr/>
        <w:t xml:space="preserve"/>
      </w:r>
    </w:p>
    <w:p>
      <w:pPr>
        <w:jc w:val="both"/>
      </w:pPr>
      <w:r>
        <w:rPr/>
        <w:t xml:space="preserve">Lastly, the article does not address the need for presenting both sides equally when summarizing graphic information. It is crucial to provide a balanced view and avoid favoring one perspective over another. By neglecting this aspect, the article may inadvertently promote partiality or bias in reporting.</w:t>
      </w:r>
    </w:p>
    <w:p>
      <w:pPr>
        <w:jc w:val="both"/>
      </w:pPr>
      <w:r>
        <w:rPr/>
        <w:t xml:space="preserve"/>
      </w:r>
    </w:p>
    <w:p>
      <w:pPr>
        <w:jc w:val="both"/>
      </w:pPr>
      <w:r>
        <w:rPr/>
        <w:t xml:space="preserve">In conclusion, while the article "IELTS Academic Writing Task 1" offers some useful tips for summarizing facts or figures from graphic information, it exhibits potential biases and shortcomings. The article lacks guidance on ensuring objectivity, evaluating the source of data, identifying unsupported claims or missing evidence, exploring counterarguments, considering potential risks, presenting both sides equally, and critically analyzing similarities and differences in data. Test-takers should be cautious of these limitations and seek additional resources to develop a more comprehensive approach to analyzing graphic information.</w:t>
      </w:r>
    </w:p>
    <w:p>
      <w:pPr>
        <w:pStyle w:val="Heading1"/>
      </w:pPr>
      <w:bookmarkStart w:id="5" w:name="_Toc5"/>
      <w:r>
        <w:t>Topics for further research:</w:t>
      </w:r>
      <w:bookmarkEnd w:id="5"/>
    </w:p>
    <w:p>
      <w:pPr>
        <w:spacing w:after="0"/>
        <w:numPr>
          <w:ilvl w:val="0"/>
          <w:numId w:val="2"/>
        </w:numPr>
      </w:pPr>
      <w:r>
        <w:rPr/>
        <w:t xml:space="preserve">How to ensure objectivity when summarizing graphic information in IELTS Academic Writing Task 1
</w:t>
      </w:r>
    </w:p>
    <w:p>
      <w:pPr>
        <w:spacing w:after="0"/>
        <w:numPr>
          <w:ilvl w:val="0"/>
          <w:numId w:val="2"/>
        </w:numPr>
      </w:pPr>
      <w:r>
        <w:rPr/>
        <w:t xml:space="preserve">Evaluating the reliability of data sources in IELTS Academic Writing Task 1
</w:t>
      </w:r>
    </w:p>
    <w:p>
      <w:pPr>
        <w:spacing w:after="0"/>
        <w:numPr>
          <w:ilvl w:val="0"/>
          <w:numId w:val="2"/>
        </w:numPr>
      </w:pPr>
      <w:r>
        <w:rPr/>
        <w:t xml:space="preserve">Recognizing unsupported claims and missing evidence in graphic information analysis
</w:t>
      </w:r>
    </w:p>
    <w:p>
      <w:pPr>
        <w:spacing w:after="0"/>
        <w:numPr>
          <w:ilvl w:val="0"/>
          <w:numId w:val="2"/>
        </w:numPr>
      </w:pPr>
      <w:r>
        <w:rPr/>
        <w:t xml:space="preserve">Considering alternative interpretations of graphic information in IELTS Academic Writing Task 1
</w:t>
      </w:r>
    </w:p>
    <w:p>
      <w:pPr>
        <w:spacing w:after="0"/>
        <w:numPr>
          <w:ilvl w:val="0"/>
          <w:numId w:val="2"/>
        </w:numPr>
      </w:pPr>
      <w:r>
        <w:rPr/>
        <w:t xml:space="preserve">Limitations of relying solely on graphic information for making conclusions
</w:t>
      </w:r>
    </w:p>
    <w:p>
      <w:pPr>
        <w:numPr>
          <w:ilvl w:val="0"/>
          <w:numId w:val="2"/>
        </w:numPr>
      </w:pPr>
      <w:r>
        <w:rPr/>
        <w:t xml:space="preserve">Analyzing similarities and differences in data critically in IELTS Academic Writing Task 1</w:t>
      </w:r>
    </w:p>
    <w:p>
      <w:pPr>
        <w:pStyle w:val="Heading1"/>
      </w:pPr>
      <w:bookmarkStart w:id="6" w:name="_Toc6"/>
      <w:r>
        <w:t>Report location:</w:t>
      </w:r>
      <w:bookmarkEnd w:id="6"/>
    </w:p>
    <w:p>
      <w:hyperlink r:id="rId8" w:history="1">
        <w:r>
          <w:rPr>
            <w:color w:val="2980b9"/>
            <w:u w:val="single"/>
          </w:rPr>
          <w:t xml:space="preserve">https://www.fullpicture.app/item/fcc76fef9058be05f6cf510495a59fa7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E4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eltsidpindia.com/prepare-for-ielts/academic-writing-task-1" TargetMode="External"/><Relationship Id="rId8" Type="http://schemas.openxmlformats.org/officeDocument/2006/relationships/hyperlink" Target="https://www.fullpicture.app/item/fcc76fef9058be05f6cf510495a59f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2024-02-18T16:23:43+01:00</dcterms:created>
  <dcterms:modified xsi:type="dcterms:W3CDTF">2024-02-18T16:23:43+01:00</dcterms:modified>
</cp:coreProperties>
</file>

<file path=docProps/custom.xml><?xml version="1.0" encoding="utf-8"?>
<Properties xmlns="http://schemas.openxmlformats.org/officeDocument/2006/custom-properties" xmlns:vt="http://schemas.openxmlformats.org/officeDocument/2006/docPropsVTypes"/>
</file>