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of Science Master Journal List - Search</w:t>
      </w:r>
      <w:br/>
      <w:hyperlink r:id="rId7" w:history="1">
        <w:r>
          <w:rPr>
            <w:color w:val="2980b9"/>
            <w:u w:val="single"/>
          </w:rPr>
          <w:t xml:space="preserve">https://mjl.clarivate.com/search-results</w:t>
        </w:r>
      </w:hyperlink>
    </w:p>
    <w:p>
      <w:pPr>
        <w:pStyle w:val="Heading1"/>
      </w:pPr>
      <w:bookmarkStart w:id="2" w:name="_Toc2"/>
      <w:r>
        <w:t>Article summary:</w:t>
      </w:r>
      <w:bookmarkEnd w:id="2"/>
    </w:p>
    <w:p>
      <w:pPr>
        <w:jc w:val="both"/>
      </w:pPr>
      <w:r>
        <w:rPr/>
        <w:t xml:space="preserve">1. 该文章介绍了心血管护理期刊的一些基本信息，包括期刊名称、影响因子、出版商和ISSN号码等。</w:t>
      </w:r>
    </w:p>
    <w:p>
      <w:pPr>
        <w:jc w:val="both"/>
      </w:pPr>
      <w:r>
        <w:rPr/>
        <w:t xml:space="preserve">2. 文章列举了几个与心血管护理相关的期刊，并提供了它们的影响因子、SCI分类和出版商等详细信息。</w:t>
      </w:r>
    </w:p>
    <w:p>
      <w:pPr>
        <w:jc w:val="both"/>
      </w:pPr>
      <w:r>
        <w:rPr/>
        <w:t xml:space="preserve">3. 文章还提到了这些期刊在Web of Science Core Collection中的索引情况，包括被收录在Science Citation Index Extended和Social Science Citation Index等索引中。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根据给定的文章内容，我们可以进行以下批判性分析：</w:t>
      </w:r>
    </w:p>
    <w:p>
      <w:pPr>
        <w:jc w:val="both"/>
      </w:pPr>
      <w:r>
        <w:rPr/>
        <w:t xml:space="preserve"/>
      </w:r>
    </w:p>
    <w:p>
      <w:pPr>
        <w:jc w:val="both"/>
      </w:pPr>
      <w:r>
        <w:rPr/>
        <w:t xml:space="preserve">1. 偏见及其来源：文章中提到的期刊列表主要来自Web of Science数据库，该数据库可能存在一些偏向性。例如，它可能更倾向于收录高影响因子的期刊，而忽视了一些低影响因子但质量较高的期刊。这可能导致对某些领域或特定类型的期刊有所偏见。</w:t>
      </w:r>
    </w:p>
    <w:p>
      <w:pPr>
        <w:jc w:val="both"/>
      </w:pPr>
      <w:r>
        <w:rPr/>
        <w:t xml:space="preserve"/>
      </w:r>
    </w:p>
    <w:p>
      <w:pPr>
        <w:jc w:val="both"/>
      </w:pPr>
      <w:r>
        <w:rPr/>
        <w:t xml:space="preserve">2. 片面报道：文章只提供了期刊的名称、影响因子和出版商等基本信息，并没有提供关于期刊内容、研究方法或质量评估等方面的详细信息。这种片面报道可能使读者无法全面了解每个期刊的真实情况。</w:t>
      </w:r>
    </w:p>
    <w:p>
      <w:pPr>
        <w:jc w:val="both"/>
      </w:pPr>
      <w:r>
        <w:rPr/>
        <w:t xml:space="preserve"/>
      </w:r>
    </w:p>
    <w:p>
      <w:pPr>
        <w:jc w:val="both"/>
      </w:pPr>
      <w:r>
        <w:rPr/>
        <w:t xml:space="preserve">3. 无根据的主张：文章中提到了一些期刊的升级版本或不同版本，但并未提供任何支持这些主张的证据或解释。这样的无根据主张可能会误导读者对期刊质量和重要性的理解。</w:t>
      </w:r>
    </w:p>
    <w:p>
      <w:pPr>
        <w:jc w:val="both"/>
      </w:pPr>
      <w:r>
        <w:rPr/>
        <w:t xml:space="preserve"/>
      </w:r>
    </w:p>
    <w:p>
      <w:pPr>
        <w:jc w:val="both"/>
      </w:pPr>
      <w:r>
        <w:rPr/>
        <w:t xml:space="preserve">4. 缺失的考虑点：文章没有涉及其他评估学术期刊质量和重要性的指标，如引用频次、同行评审过程、编辑团队等。这些都是评估一个学术期刊真实价值和影响力的重要因素。</w:t>
      </w:r>
    </w:p>
    <w:p>
      <w:pPr>
        <w:jc w:val="both"/>
      </w:pPr>
      <w:r>
        <w:rPr/>
        <w:t xml:space="preserve"/>
      </w:r>
    </w:p>
    <w:p>
      <w:pPr>
        <w:jc w:val="both"/>
      </w:pPr>
      <w:r>
        <w:rPr/>
        <w:t xml:space="preserve">5. 所提出主张的缺失证据：文章中提到了一些期刊的影响因子和SCI分区等级，但没有提供任何支持这些主张的具体数据或研究结果。这使得读者无法验证这些主张的真实性。</w:t>
      </w:r>
    </w:p>
    <w:p>
      <w:pPr>
        <w:jc w:val="both"/>
      </w:pPr>
      <w:r>
        <w:rPr/>
        <w:t xml:space="preserve"/>
      </w:r>
    </w:p>
    <w:p>
      <w:pPr>
        <w:jc w:val="both"/>
      </w:pPr>
      <w:r>
        <w:rPr/>
        <w:t xml:space="preserve">6. 未探索的反驳：文章没有涉及对所列期刊质量和重要性进行反驳或批评的观点。这种未探索反驳可能导致读者对这些期刊过于乐观或不加怀疑地接受它们。</w:t>
      </w:r>
    </w:p>
    <w:p>
      <w:pPr>
        <w:jc w:val="both"/>
      </w:pPr>
      <w:r>
        <w:rPr/>
        <w:t xml:space="preserve"/>
      </w:r>
    </w:p>
    <w:p>
      <w:pPr>
        <w:jc w:val="both"/>
      </w:pPr>
      <w:r>
        <w:rPr/>
        <w:t xml:space="preserve">7. 宣传内容和偏袒：文章中提到了一些期刊的出版商，并给出了它们的地址和联系方式。这种宣传内容可能会使读者认为这些期刊更可信赖，而忽视其他同等水平但未被提及的期刊。</w:t>
      </w:r>
    </w:p>
    <w:p>
      <w:pPr>
        <w:jc w:val="both"/>
      </w:pPr>
      <w:r>
        <w:rPr/>
        <w:t xml:space="preserve"/>
      </w:r>
    </w:p>
    <w:p>
      <w:pPr>
        <w:jc w:val="both"/>
      </w:pPr>
      <w:r>
        <w:rPr/>
        <w:t xml:space="preserve">8. 是否注意到可能的风险：文章没有提及任何与所列期刊相关的潜在风险或争议。这种缺乏对可能存在问题或争议性研究的警觉性可能会误导读者对学术研究领域现状和挑战的理解。</w:t>
      </w:r>
    </w:p>
    <w:p>
      <w:pPr>
        <w:jc w:val="both"/>
      </w:pPr>
      <w:r>
        <w:rPr/>
        <w:t xml:space="preserve"/>
      </w:r>
    </w:p>
    <w:p>
      <w:pPr>
        <w:jc w:val="both"/>
      </w:pPr>
      <w:r>
        <w:rPr/>
        <w:t xml:space="preserve">9. 没有平等地呈现双方：文章只列举了一些特定期刊，并没有提供其他可能具有相同或更高质量的期刊的信息。这种不平等地呈现双方可能会导致读者对学术期刊领域的整体情况产生误解。</w:t>
      </w:r>
    </w:p>
    <w:p>
      <w:pPr>
        <w:jc w:val="both"/>
      </w:pPr>
      <w:r>
        <w:rPr/>
        <w:t xml:space="preserve"/>
      </w:r>
    </w:p>
    <w:p>
      <w:pPr>
        <w:jc w:val="both"/>
      </w:pPr>
      <w:r>
        <w:rPr/>
        <w:t xml:space="preserve">综上所述，给定文章存在一些潜在的偏见和问题，读者需要保持批判思维并寻找更多来源来全面了解学术期刊的质量和重要性。</w:t>
      </w:r>
    </w:p>
    <w:p>
      <w:pPr>
        <w:pStyle w:val="Heading1"/>
      </w:pPr>
      <w:bookmarkStart w:id="5" w:name="_Toc5"/>
      <w:r>
        <w:t>Topics for further research:</w:t>
      </w:r>
      <w:bookmarkEnd w:id="5"/>
    </w:p>
    <w:p>
      <w:pPr>
        <w:spacing w:after="0"/>
        <w:numPr>
          <w:ilvl w:val="0"/>
          <w:numId w:val="2"/>
        </w:numPr>
      </w:pPr>
      <w:r>
        <w:rPr/>
        <w:t xml:space="preserve">Web of Science database bias
</w:t>
      </w:r>
    </w:p>
    <w:p>
      <w:pPr>
        <w:spacing w:after="0"/>
        <w:numPr>
          <w:ilvl w:val="0"/>
          <w:numId w:val="2"/>
        </w:numPr>
      </w:pPr>
      <w:r>
        <w:rPr/>
        <w:t xml:space="preserve">Lack of detailed information on journal content and quality assessment
</w:t>
      </w:r>
    </w:p>
    <w:p>
      <w:pPr>
        <w:spacing w:after="0"/>
        <w:numPr>
          <w:ilvl w:val="0"/>
          <w:numId w:val="2"/>
        </w:numPr>
      </w:pPr>
      <w:r>
        <w:rPr/>
        <w:t xml:space="preserve">Unsupported claims about journal versions or upgrades
</w:t>
      </w:r>
    </w:p>
    <w:p>
      <w:pPr>
        <w:spacing w:after="0"/>
        <w:numPr>
          <w:ilvl w:val="0"/>
          <w:numId w:val="2"/>
        </w:numPr>
      </w:pPr>
      <w:r>
        <w:rPr/>
        <w:t xml:space="preserve">Missing consideration of other indicators of journal quality and importance
</w:t>
      </w:r>
    </w:p>
    <w:p>
      <w:pPr>
        <w:spacing w:after="0"/>
        <w:numPr>
          <w:ilvl w:val="0"/>
          <w:numId w:val="2"/>
        </w:numPr>
      </w:pPr>
      <w:r>
        <w:rPr/>
        <w:t xml:space="preserve">Lack of evidence for claims about impact factors and SCI ranking
</w:t>
      </w:r>
    </w:p>
    <w:p>
      <w:pPr>
        <w:spacing w:after="0"/>
        <w:numPr>
          <w:ilvl w:val="0"/>
          <w:numId w:val="2"/>
        </w:numPr>
      </w:pPr>
      <w:r>
        <w:rPr/>
        <w:t xml:space="preserve">Unexplored counterarguments or criticisms of listed journals
</w:t>
      </w:r>
    </w:p>
    <w:p>
      <w:pPr>
        <w:spacing w:after="0"/>
        <w:numPr>
          <w:ilvl w:val="0"/>
          <w:numId w:val="2"/>
        </w:numPr>
      </w:pPr>
      <w:r>
        <w:rPr/>
        <w:t xml:space="preserve">Promotion and favoritism towards certain publishers
</w:t>
      </w:r>
    </w:p>
    <w:p>
      <w:pPr>
        <w:spacing w:after="0"/>
        <w:numPr>
          <w:ilvl w:val="0"/>
          <w:numId w:val="2"/>
        </w:numPr>
      </w:pPr>
      <w:r>
        <w:rPr/>
        <w:t xml:space="preserve">Failure to acknowledge potential risks or controversies related to listed journals
</w:t>
      </w:r>
    </w:p>
    <w:p>
      <w:pPr>
        <w:spacing w:after="0"/>
        <w:numPr>
          <w:ilvl w:val="0"/>
          <w:numId w:val="2"/>
        </w:numPr>
      </w:pPr>
      <w:r>
        <w:rPr/>
        <w:t xml:space="preserve">Unequal presentation of both sides of the argument
By using these key phrases in a Google search</w:t>
      </w:r>
    </w:p>
    <w:p>
      <w:pPr>
        <w:numPr>
          <w:ilvl w:val="0"/>
          <w:numId w:val="2"/>
        </w:numPr>
      </w:pPr>
      <w:r>
        <w:rPr/>
        <w:t xml:space="preserve">users can find additional sources and perspectives to gain a more comprehensive understanding of the quality and importance of academic journals.</w:t>
      </w:r>
    </w:p>
    <w:p>
      <w:pPr>
        <w:pStyle w:val="Heading1"/>
      </w:pPr>
      <w:bookmarkStart w:id="6" w:name="_Toc6"/>
      <w:r>
        <w:t>Report location:</w:t>
      </w:r>
      <w:bookmarkEnd w:id="6"/>
    </w:p>
    <w:p>
      <w:hyperlink r:id="rId8" w:history="1">
        <w:r>
          <w:rPr>
            <w:color w:val="2980b9"/>
            <w:u w:val="single"/>
          </w:rPr>
          <w:t xml:space="preserve">https://www.fullpicture.app/item/fc32a2a7d9f311d034ff795150cc8dd5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D5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jl.clarivate.com/search-results" TargetMode="External"/><Relationship Id="rId8" Type="http://schemas.openxmlformats.org/officeDocument/2006/relationships/hyperlink" Target="https://www.fullpicture.app/item/fc32a2a7d9f311d034ff795150cc8d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2023-12-14T18:21:02+01:00</dcterms:created>
  <dcterms:modified xsi:type="dcterms:W3CDTF">2023-12-14T18:21:02+01:00</dcterms:modified>
</cp:coreProperties>
</file>

<file path=docProps/custom.xml><?xml version="1.0" encoding="utf-8"?>
<Properties xmlns="http://schemas.openxmlformats.org/officeDocument/2006/custom-properties" xmlns:vt="http://schemas.openxmlformats.org/officeDocument/2006/docPropsVTypes"/>
</file>