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社会支持视域下全球博士生焦虑心理的影响因素研究_张莹.pdf</w:t>
      </w:r>
      <w:br/>
      <w:hyperlink r:id="rId7" w:history="1">
        <w:r>
          <w:rPr>
            <w:color w:val="2980b9"/>
            <w:u w:val="single"/>
          </w:rPr>
          <w:t xml:space="preserve">https://typeset.io/library/untitled-collection-1oj0up2h/she-hui-zhi-chi-shi-yu-xia-quan-qiu-bo-shi-sheng-jiao-lu-xin-12pvv0o6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高校需要重视博士生的心理健康教育，建立心理咨询系统和提供心理辅导课程。</w:t>
      </w:r>
    </w:p>
    <w:p>
      <w:pPr>
        <w:jc w:val="both"/>
      </w:pPr>
      <w:r>
        <w:rPr/>
        <w:t xml:space="preserve">2. 长期的工作环境会增加博士生焦虑的概率，因此需要注意学校文化环境的建设，营造轻松、平衡的文化氛围。</w:t>
      </w:r>
    </w:p>
    <w:p>
      <w:pPr>
        <w:jc w:val="both"/>
      </w:pPr>
      <w:r>
        <w:rPr/>
        <w:t xml:space="preserve">3. 社会支持是预防博士生焦虑的重要因素之一，学校应该加强对延迟毕业博士生的人文关怀和心理辅导。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该文章主要探讨了社会支持视域下全球博士生焦虑心理的影响因素，提出了一些建议和对策。然而，在阅读该文章时，我们可以发现以下几个问题：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偏见来源：该文章没有提供足够的数据和证据来支持其观点，而是依赖于作者的主观看法和经验。这可能导致偏见和不准确的结论。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片面报道：该文章只关注了博士生焦虑心理的影响因素，但没有考虑其他可能的因素，如家庭背景、性别、文化差异等。这种片面报道可能会导致读者对问题的理解不完整。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无根据的主张：在文章中，作者提出了一些建议和对策，但没有提供足够的证据来支持它们是否有效。这可能会误导读者并浪费资源。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缺失的考虑点：在讨论博士生焦虑心理时，该文章没有考虑到工作压力、学术竞争等因素对博士生心理健康的影响。这种缺失可能会导致读者对问题的认识不全面。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所提出主张缺失证据：在文章中，作者提出了一些建议和对策，但没有提供足够的证据来支持它们是否有效。这可能会误导读者并浪费资源。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未探索的反驳：该文章没有探讨可能存在的反驳观点或其他解决问题的方法。这种未探索可能会导致读者对问题的理解不完整。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宣传内容：在文章中，作者强调了学校应该积极关注博士生心理健康，并提出了一些建议和对策。然而，这些建议和对策可能只是为了宣传学校的形象，而不是真正关心博士生的福祉。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综上所述，该文章存在一些潜在偏见和缺陷，需要更加客观、全面地考虑问题，并提供足够的证据来支持其观点。同时，需要注意到可能存在的风险，并平等地呈现双方。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solutions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https://www.fullpicture.app/item/fbf2a222e64efb2d9b16899c6b20c67e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31D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untitled-collection-1oj0up2h/she-hui-zhi-chi-shi-yu-xia-quan-qiu-bo-shi-sheng-jiao-lu-xin-12pvv0o6" TargetMode="External"/><Relationship Id="rId8" Type="http://schemas.openxmlformats.org/officeDocument/2006/relationships/hyperlink" Target="https://www.fullpicture.app/item/fbf2a222e64efb2d9b16899c6b20c6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2023-05-29T15:02:47+02:00</dcterms:created>
  <dcterms:modified xsi:type="dcterms:W3CDTF">2023-05-29T15:02:47+02:00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