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may embrace the metaverse now after all | Digital Trends</w:t>
      </w:r>
      <w:br/>
      <w:hyperlink r:id="rId7" w:history="1">
        <w:r>
          <w:rPr>
            <w:color w:val="2980b9"/>
            <w:u w:val="single"/>
          </w:rPr>
          <w:t xml:space="preserve">https://www.digitaltrends.com/computing/apple-embraces-metaverse/</w:t>
        </w:r>
      </w:hyperlink>
    </w:p>
    <w:p>
      <w:pPr>
        <w:pStyle w:val="Heading1"/>
      </w:pPr>
      <w:bookmarkStart w:id="2" w:name="_Toc2"/>
      <w:r>
        <w:t>Article summary:</w:t>
      </w:r>
      <w:bookmarkEnd w:id="2"/>
    </w:p>
    <w:p>
      <w:pPr>
        <w:jc w:val="both"/>
      </w:pPr>
      <w:r>
        <w:rPr/>
        <w:t xml:space="preserve">1. Apple CEO Tim Cook has expressed interest in a digital world that enhances the real world, similar to the concept of the metaverse.</w:t>
      </w:r>
    </w:p>
    <w:p>
      <w:pPr>
        <w:jc w:val="both"/>
      </w:pPr>
      <w:r>
        <w:rPr/>
        <w:t xml:space="preserve">2. Apple's upcoming mixed-reality headset is rumored to launch in 2023 and could pave the way for an Apple-themed metaverse.</w:t>
      </w:r>
    </w:p>
    <w:p>
      <w:pPr>
        <w:jc w:val="both"/>
      </w:pPr>
      <w:r>
        <w:rPr/>
        <w:t xml:space="preserve">3. Cook has backtracked on the importance of AR glasses, which have been suspended due to technical challenges, but still sees potential in AR/VR technology for enhancing communication and connection.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Apple's potential entry into the metaverse, a virtual world that overlays the real world. The article cites an interview with Apple CEO Tim Cook, where he describes the idea of overlaying the virtual world on top of the real world to create a better environment. However, the article notes that Apple will not use the term "metaverse" due to backlash against Meta's use of the term.</w:t>
      </w:r>
    </w:p>
    <w:p>
      <w:pPr>
        <w:jc w:val="both"/>
      </w:pPr>
      <w:r>
        <w:rPr/>
        <w:t xml:space="preserve"/>
      </w:r>
    </w:p>
    <w:p>
      <w:pPr>
        <w:jc w:val="both"/>
      </w:pPr>
      <w:r>
        <w:rPr/>
        <w:t xml:space="preserve">The article also discusses Cook's changing views on AR/VR technology and AR glasses. While Cook previously supported augmented reality as the technology of the future, recent reports suggest that Apple's AR glasses development has been suspended due to technical challenges. Instead, Apple is rumored to launch a mixed-reality headset in 2023.</w:t>
      </w:r>
    </w:p>
    <w:p>
      <w:pPr>
        <w:jc w:val="both"/>
      </w:pPr>
      <w:r>
        <w:rPr/>
        <w:t xml:space="preserve"/>
      </w:r>
    </w:p>
    <w:p>
      <w:pPr>
        <w:jc w:val="both"/>
      </w:pPr>
      <w:r>
        <w:rPr/>
        <w:t xml:space="preserve">The article provides some insights into potential biases and missing points of consideration. For example, it notes that Cook backtracked on his support for AR glasses and suggests that this may be due to technical challenges rather than a change in philosophy. Additionally, while the article mentions potential risks associated with an early release of Apple's Reality headset, it does not explore these risks in depth.</w:t>
      </w:r>
    </w:p>
    <w:p>
      <w:pPr>
        <w:jc w:val="both"/>
      </w:pPr>
      <w:r>
        <w:rPr/>
        <w:t xml:space="preserve"/>
      </w:r>
    </w:p>
    <w:p>
      <w:pPr>
        <w:jc w:val="both"/>
      </w:pPr>
      <w:r>
        <w:rPr/>
        <w:t xml:space="preserve">Overall, the article provides a balanced overview of Apple's potential entry into the metaverse and its plans for AR/VR technology. However, it could benefit from more exploration of potential risks and counterarguments.</w:t>
      </w:r>
    </w:p>
    <w:p>
      <w:pPr>
        <w:pStyle w:val="Heading1"/>
      </w:pPr>
      <w:bookmarkStart w:id="5" w:name="_Toc5"/>
      <w:r>
        <w:t>Topics for further research:</w:t>
      </w:r>
      <w:bookmarkEnd w:id="5"/>
    </w:p>
    <w:p>
      <w:pPr>
        <w:spacing w:after="0"/>
        <w:numPr>
          <w:ilvl w:val="0"/>
          <w:numId w:val="2"/>
        </w:numPr>
      </w:pPr>
      <w:r>
        <w:rPr/>
        <w:t xml:space="preserve">Risks associated with early release of AR/VR technology
</w:t>
      </w:r>
    </w:p>
    <w:p>
      <w:pPr>
        <w:spacing w:after="0"/>
        <w:numPr>
          <w:ilvl w:val="0"/>
          <w:numId w:val="2"/>
        </w:numPr>
      </w:pPr>
      <w:r>
        <w:rPr/>
        <w:t xml:space="preserve">Technical challenges in developing AR glasses
</w:t>
      </w:r>
    </w:p>
    <w:p>
      <w:pPr>
        <w:spacing w:after="0"/>
        <w:numPr>
          <w:ilvl w:val="0"/>
          <w:numId w:val="2"/>
        </w:numPr>
      </w:pPr>
      <w:r>
        <w:rPr/>
        <w:t xml:space="preserve">Potential impact of Apple's entry into the metaverse on existing virtual worlds
</w:t>
      </w:r>
    </w:p>
    <w:p>
      <w:pPr>
        <w:spacing w:after="0"/>
        <w:numPr>
          <w:ilvl w:val="0"/>
          <w:numId w:val="2"/>
        </w:numPr>
      </w:pPr>
      <w:r>
        <w:rPr/>
        <w:t xml:space="preserve">Ethical considerations in the development of AR/VR technology
</w:t>
      </w:r>
    </w:p>
    <w:p>
      <w:pPr>
        <w:spacing w:after="0"/>
        <w:numPr>
          <w:ilvl w:val="0"/>
          <w:numId w:val="2"/>
        </w:numPr>
      </w:pPr>
      <w:r>
        <w:rPr/>
        <w:t xml:space="preserve">Consumer demand for AR/VR technology and its potential market size
</w:t>
      </w:r>
    </w:p>
    <w:p>
      <w:pPr>
        <w:numPr>
          <w:ilvl w:val="0"/>
          <w:numId w:val="2"/>
        </w:numPr>
      </w:pPr>
      <w:r>
        <w:rPr/>
        <w:t xml:space="preserve">Competition in the AR/VR market and Apple's position in it</w:t>
      </w:r>
    </w:p>
    <w:p>
      <w:pPr>
        <w:pStyle w:val="Heading1"/>
      </w:pPr>
      <w:bookmarkStart w:id="6" w:name="_Toc6"/>
      <w:r>
        <w:t>Report location:</w:t>
      </w:r>
      <w:bookmarkEnd w:id="6"/>
    </w:p>
    <w:p>
      <w:hyperlink r:id="rId8" w:history="1">
        <w:r>
          <w:rPr>
            <w:color w:val="2980b9"/>
            <w:u w:val="single"/>
          </w:rPr>
          <w:t xml:space="preserve">https://www.fullpicture.app/item/fbd6c7a22ac5c146d5a8e75a5eaab865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503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gitaltrends.com/computing/apple-embraces-metaverse/" TargetMode="External"/><Relationship Id="rId8" Type="http://schemas.openxmlformats.org/officeDocument/2006/relationships/hyperlink" Target="https://www.fullpicture.app/item/fbd6c7a22ac5c146d5a8e75a5eaab8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2023-09-06T16:12:38+02:00</dcterms:created>
  <dcterms:modified xsi:type="dcterms:W3CDTF">2023-09-06T16:12:38+02:00</dcterms:modified>
</cp:coreProperties>
</file>

<file path=docProps/custom.xml><?xml version="1.0" encoding="utf-8"?>
<Properties xmlns="http://schemas.openxmlformats.org/officeDocument/2006/custom-properties" xmlns:vt="http://schemas.openxmlformats.org/officeDocument/2006/docPropsVTypes"/>
</file>