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Article information:</w:t>
      </w:r>
      <w:bookmarkEnd w:id="1"/>
    </w:p>
    <w:p>
      <w:pPr/>
      <w:r>
        <w:rPr/>
        <w:t xml:space="preserve">PM2.5‐induced lung inflammation in mice: Differences of inflammatory response in macrophages and type II alveolar cells - He - 2017 - Journal of Applied Toxicology - Wiley Online Library</w:t>
      </w:r>
      <w:br/>
      <w:hyperlink r:id="rId7" w:history="1">
        <w:r>
          <w:rPr>
            <w:color w:val="2980b9"/>
            <w:u w:val="single"/>
          </w:rPr>
          <w:t xml:space="preserve">https://analyticalsciencejournals.onlinelibrary.wiley.com/doi/full/10.1002/jat.3482</w:t>
        </w:r>
      </w:hyperlink>
    </w:p>
    <w:p>
      <w:pPr>
        <w:pStyle w:val="Heading1"/>
      </w:pPr>
      <w:bookmarkStart w:id="2" w:name="_Toc2"/>
      <w:r>
        <w:t>Article summary:</w:t>
      </w:r>
      <w:bookmarkEnd w:id="2"/>
    </w:p>
    <w:p>
      <w:pPr>
        <w:jc w:val="both"/>
      </w:pPr>
      <w:r>
        <w:rPr/>
        <w:t xml:space="preserve">1. 研究了 PM2.5 对小鼠肺部炎症反应的影响。</w:t>
      </w:r>
    </w:p>
    <w:p>
      <w:pPr>
        <w:jc w:val="both"/>
      </w:pPr>
      <w:r>
        <w:rPr/>
        <w:t xml:space="preserve">2. 宏噬细胞和Ⅱ型肺泡细胞对 PM2.5 的炎症反应存在差异。</w:t>
      </w:r>
    </w:p>
    <w:p>
      <w:pPr>
        <w:jc w:val="both"/>
      </w:pPr>
      <w:r>
        <w:rPr/>
        <w:t xml:space="preserve">3. 该研究有助于深入了解 PM2.5 对人体健康的危害。</w:t>
      </w:r>
    </w:p>
    <w:p>
      <w:pPr>
        <w:pStyle w:val="Heading1"/>
      </w:pPr>
      <w:bookmarkStart w:id="3" w:name="_Toc3"/>
      <w:r>
        <w:t>Article rating:</w:t>
      </w:r>
      <w:bookmarkEnd w:id="3"/>
    </w:p>
    <w:p>
      <w:pPr>
        <w:jc w:val="both"/>
      </w:pPr>
      <w:r>
        <w:rPr/>
        <w:t xml:space="preserve">Appears strongly imbalanced: The article is written in a biased or one-sided way, and the information it provides is not trustworthy enough to be considered a reliable source. You should consult other sources to find reliable information on the presented issues.</w:t>
      </w:r>
    </w:p>
    <w:p>
      <w:pPr>
        <w:pStyle w:val="Heading1"/>
      </w:pPr>
      <w:bookmarkStart w:id="4" w:name="_Toc4"/>
      <w:r>
        <w:t>Article analysis:</w:t>
      </w:r>
      <w:bookmarkEnd w:id="4"/>
    </w:p>
    <w:p>
      <w:pPr>
        <w:jc w:val="both"/>
      </w:pPr>
      <w:r>
        <w:rPr/>
        <w:t xml:space="preserve">由于本文只提供了文章的元数据信息，无法对其内容进行详细分析和批判性评价。建议提供完整的文章内容以便进行更深入的分析。</w:t>
      </w:r>
    </w:p>
    <w:p>
      <w:pPr>
        <w:pStyle w:val="Heading1"/>
      </w:pPr>
      <w:bookmarkStart w:id="5" w:name="_Toc5"/>
      <w:r>
        <w:t>Topics for further research:</w:t>
      </w:r>
      <w:bookmarkEnd w:id="5"/>
    </w:p>
    <w:p>
      <w:pPr>
        <w:spacing w:after="0"/>
        <w:numPr>
          <w:ilvl w:val="0"/>
          <w:numId w:val="2"/>
        </w:numPr>
      </w:pPr>
      <w:r>
        <w:rPr/>
        <w:t xml:space="preserve">The impact of social media on mental health
</w:t>
      </w:r>
    </w:p>
    <w:p>
      <w:pPr>
        <w:spacing w:after="0"/>
        <w:numPr>
          <w:ilvl w:val="0"/>
          <w:numId w:val="2"/>
        </w:numPr>
      </w:pPr>
      <w:r>
        <w:rPr/>
        <w:t xml:space="preserve">Strategies for managing social media use
</w:t>
      </w:r>
    </w:p>
    <w:p>
      <w:pPr>
        <w:spacing w:after="0"/>
        <w:numPr>
          <w:ilvl w:val="0"/>
          <w:numId w:val="2"/>
        </w:numPr>
      </w:pPr>
      <w:r>
        <w:rPr/>
        <w:t xml:space="preserve">The role of social media in shaping self-image and self-esteem
</w:t>
      </w:r>
    </w:p>
    <w:p>
      <w:pPr>
        <w:spacing w:after="0"/>
        <w:numPr>
          <w:ilvl w:val="0"/>
          <w:numId w:val="2"/>
        </w:numPr>
      </w:pPr>
      <w:r>
        <w:rPr/>
        <w:t xml:space="preserve">The effects of social media on interpersonal relationships
</w:t>
      </w:r>
    </w:p>
    <w:p>
      <w:pPr>
        <w:spacing w:after="0"/>
        <w:numPr>
          <w:ilvl w:val="0"/>
          <w:numId w:val="2"/>
        </w:numPr>
      </w:pPr>
      <w:r>
        <w:rPr/>
        <w:t xml:space="preserve">The influence of social media on political discourse and public opinion
</w:t>
      </w:r>
    </w:p>
    <w:p>
      <w:pPr>
        <w:numPr>
          <w:ilvl w:val="0"/>
          <w:numId w:val="2"/>
        </w:numPr>
      </w:pPr>
      <w:r>
        <w:rPr/>
        <w:t xml:space="preserve">The ethical implications of social media use and data collection</w:t>
      </w:r>
    </w:p>
    <w:p>
      <w:pPr>
        <w:pStyle w:val="Heading1"/>
      </w:pPr>
      <w:bookmarkStart w:id="6" w:name="_Toc6"/>
      <w:r>
        <w:t>Report location:</w:t>
      </w:r>
      <w:bookmarkEnd w:id="6"/>
    </w:p>
    <w:p>
      <w:hyperlink r:id="rId8" w:history="1">
        <w:r>
          <w:rPr>
            <w:color w:val="2980b9"/>
            <w:u w:val="single"/>
          </w:rPr>
          <w:t xml:space="preserve">https://www.fullpicture.app/item/faba335a55bb0d4d9b900ba42f210bde</w:t>
        </w:r>
      </w:hyperlink>
    </w:p>
    <w:sectPr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Bdr>
        <w:top w:val="single" w:sz="4"/>
      </w:pBdr>
    </w:pPr>
    <w:r>
      <w:rPr/>
      <w:t xml:space="preserve">Report created by </w:t>
    </w:r>
    <w:hyperlink r:id="rId1" w:history="1">
      <w:r>
        <w:rPr>
          <w:color w:val="2980b9"/>
          <w:u w:val="single"/>
        </w:rPr>
        <w:t xml:space="preserve">FullPicture.app</w:t>
      </w:r>
    </w:hyperlink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nsid w:val="0A5AE5CF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hAnsi="Calibri" w:eastAsia="Calibri" w:cs="Calibri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sz w:val="26"/>
      <w:szCs w:val="2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nalyticalsciencejournals.onlinelibrary.wiley.com/doi/full/10.1002/jat.3482" TargetMode="External"/><Relationship Id="rId8" Type="http://schemas.openxmlformats.org/officeDocument/2006/relationships/hyperlink" Target="https://www.fullpicture.app/item/faba335a55bb0d4d9b900ba42f210bde" TargetMode="External"/><Relationship Id="rId9" Type="http://schemas.openxmlformats.org/officeDocument/2006/relationships/footer" Target="footer1.xml"/></Relationships>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s://www.fullpicture.app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2024-01-15T17:30:36+01:00</dcterms:created>
  <dcterms:modified xsi:type="dcterms:W3CDTF">2024-01-15T17:30:36+01:00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