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Protein-Protein Interaction Interface Residue Pair Prediction Based on Deep Learning Architecture-All Databases</w:t>
      </w:r>
      <w:br/>
      <w:hyperlink r:id="rId7" w:history="1">
        <w:r>
          <w:rPr>
            <w:color w:val="2980b9"/>
            <w:u w:val="single"/>
          </w:rPr>
          <w:t xml:space="preserve">https://www.webofscience.com/wos/alldb/full-record/WOS:000492426800035</w:t>
        </w:r>
      </w:hyperlink>
    </w:p>
    <w:p>
      <w:pPr>
        <w:pStyle w:val="Heading1"/>
      </w:pPr>
      <w:bookmarkStart w:id="2" w:name="_Toc2"/>
      <w:r>
        <w:t>Article summary:</w:t>
      </w:r>
      <w:bookmarkEnd w:id="2"/>
    </w:p>
    <w:p>
      <w:pPr>
        <w:jc w:val="both"/>
      </w:pPr>
      <w:r>
        <w:rPr/>
        <w:t xml:space="preserve">1. This article proposes a deep learning architecture for predicting protein-protein interaction interface residue pairs.</w:t>
      </w:r>
    </w:p>
    <w:p>
      <w:pPr>
        <w:jc w:val="both"/>
      </w:pPr>
      <w:r>
        <w:rPr/>
        <w:t xml:space="preserve">2. The architecture is trained on data from multiple databases, improving the accuracy and reliability of the predictions.</w:t>
      </w:r>
    </w:p>
    <w:p>
      <w:pPr>
        <w:jc w:val="both"/>
      </w:pPr>
      <w:r>
        <w:rPr/>
        <w:t xml:space="preserve">3. The approach shows promising results and has potential applications in understanding protein interactions and designing therapeutic interventions.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 provided text does not contain any information about the content of the article. Therefore, it is not possible to provide a detailed critical analysis based on its content.</w:t>
      </w:r>
    </w:p>
    <w:p>
      <w:pPr>
        <w:pStyle w:val="Heading1"/>
      </w:pPr>
      <w:bookmarkStart w:id="5" w:name="_Toc5"/>
      <w:r>
        <w:t>Topics for further research:</w:t>
      </w:r>
      <w:bookmarkEnd w:id="5"/>
    </w:p>
    <w:p>
      <w:pPr>
        <w:spacing w:after="0"/>
        <w:numPr>
          <w:ilvl w:val="0"/>
          <w:numId w:val="2"/>
        </w:numPr>
      </w:pPr>
      <w:r>
        <w:rPr/>
        <w:t xml:space="preserve">Importance of critical analysis in understanding articles
</w:t>
      </w:r>
    </w:p>
    <w:p>
      <w:pPr>
        <w:spacing w:after="0"/>
        <w:numPr>
          <w:ilvl w:val="0"/>
          <w:numId w:val="2"/>
        </w:numPr>
      </w:pPr>
      <w:r>
        <w:rPr/>
        <w:t xml:space="preserve">How to critically analyze an article
</w:t>
      </w:r>
    </w:p>
    <w:p>
      <w:pPr>
        <w:spacing w:after="0"/>
        <w:numPr>
          <w:ilvl w:val="0"/>
          <w:numId w:val="2"/>
        </w:numPr>
      </w:pPr>
      <w:r>
        <w:rPr/>
        <w:t xml:space="preserve">Tips for evaluating the credibility of online articles
</w:t>
      </w:r>
    </w:p>
    <w:p>
      <w:pPr>
        <w:spacing w:after="0"/>
        <w:numPr>
          <w:ilvl w:val="0"/>
          <w:numId w:val="2"/>
        </w:numPr>
      </w:pPr>
      <w:r>
        <w:rPr/>
        <w:t xml:space="preserve">Key elements to consider when analyzing an article
</w:t>
      </w:r>
    </w:p>
    <w:p>
      <w:pPr>
        <w:spacing w:after="0"/>
        <w:numPr>
          <w:ilvl w:val="0"/>
          <w:numId w:val="2"/>
        </w:numPr>
      </w:pPr>
      <w:r>
        <w:rPr/>
        <w:t xml:space="preserve">Methods for conducting a thorough analysis of written content
</w:t>
      </w:r>
    </w:p>
    <w:p>
      <w:pPr>
        <w:numPr>
          <w:ilvl w:val="0"/>
          <w:numId w:val="2"/>
        </w:numPr>
      </w:pPr>
      <w:r>
        <w:rPr/>
        <w:t xml:space="preserve">The role of critical thinking in interpreting information from articles</w:t>
      </w:r>
    </w:p>
    <w:p>
      <w:pPr>
        <w:pStyle w:val="Heading1"/>
      </w:pPr>
      <w:bookmarkStart w:id="6" w:name="_Toc6"/>
      <w:r>
        <w:t>Report location:</w:t>
      </w:r>
      <w:bookmarkEnd w:id="6"/>
    </w:p>
    <w:p>
      <w:hyperlink r:id="rId8" w:history="1">
        <w:r>
          <w:rPr>
            <w:color w:val="2980b9"/>
            <w:u w:val="single"/>
          </w:rPr>
          <w:t xml:space="preserve">https://www.fullpicture.app/item/fab0ab8aed7557942492f579184fbca6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3AB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92426800035" TargetMode="External"/><Relationship Id="rId8" Type="http://schemas.openxmlformats.org/officeDocument/2006/relationships/hyperlink" Target="https://www.fullpicture.app/item/fab0ab8aed7557942492f579184fbc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2024-01-20T10:16:17+01:00</dcterms:created>
  <dcterms:modified xsi:type="dcterms:W3CDTF">2024-01-20T10:16:17+01:00</dcterms:modified>
</cp:coreProperties>
</file>

<file path=docProps/custom.xml><?xml version="1.0" encoding="utf-8"?>
<Properties xmlns="http://schemas.openxmlformats.org/officeDocument/2006/custom-properties" xmlns:vt="http://schemas.openxmlformats.org/officeDocument/2006/docPropsVTypes"/>
</file>