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sodium alginate on phosphorus recovery by vivianite precipitation - ScienceDirect</w:t>
      </w:r>
      <w:br/>
      <w:hyperlink r:id="rId7" w:history="1">
        <w:r>
          <w:rPr>
            <w:color w:val="2980b9"/>
            <w:u w:val="single"/>
          </w:rPr>
          <w:t xml:space="preserve">https://www.sciencedirect.com/science/article/pii/S1001074220301546</w:t>
        </w:r>
      </w:hyperlink>
    </w:p>
    <w:p>
      <w:pPr>
        <w:pStyle w:val="Heading1"/>
      </w:pPr>
      <w:bookmarkStart w:id="2" w:name="_Toc2"/>
      <w:r>
        <w:t>Article summary:</w:t>
      </w:r>
      <w:bookmarkEnd w:id="2"/>
    </w:p>
    <w:p>
      <w:pPr>
        <w:jc w:val="both"/>
      </w:pPr>
      <w:r>
        <w:rPr/>
        <w:t xml:space="preserve">1. This study investigated the effect of sodium alginate (SA) on phosphorus recovery by vivianite precipitation under different initial SA concentrations, pH values and Fe/P molar ratios.</w:t>
      </w:r>
    </w:p>
    <w:p>
      <w:pPr>
        <w:jc w:val="both"/>
      </w:pPr>
      <w:r>
        <w:rPr/>
        <w:t xml:space="preserve">2. The results showed that SA in low concentrations had little inhibitory effect on the phosphorus recovery rate, but when the concentration of SA was larger than 400 mg/L, the phosphorus recovery rate decreased significantly with increasing SA concentrations.</w:t>
      </w:r>
    </w:p>
    <w:p>
      <w:pPr>
        <w:jc w:val="both"/>
      </w:pPr>
      <w:r>
        <w:rPr/>
        <w:t xml:space="preserve">3. The inhibition rate of 800 mg/L SA was about 3 times as large as that of 400 mg/L SA, and the inhibitory effect of SA weakened with growing initial pH and Fe/P molar ratios.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 comprehensive overview of the effects of sodium alginate (SA) on phosphorus recovery by vivianite precipitation under different initial SA concentrations, pH values and Fe/P molar ratios. The authors have conducted a thorough investigation into this topic and provided detailed information regarding their findings.</w:t>
      </w:r>
    </w:p>
    <w:p>
      <w:pPr>
        <w:jc w:val="both"/>
      </w:pPr>
      <w:r>
        <w:rPr/>
        <w:t xml:space="preserve">The article is well-structured and easy to follow, providing clear explanations for each step taken in the research process. The authors have also included relevant background information to provide context for their research. Furthermore, they have provided evidence to support their claims in the form of data from experiments conducted during their research process.</w:t>
      </w:r>
    </w:p>
    <w:p>
      <w:pPr>
        <w:jc w:val="both"/>
      </w:pPr>
      <w:r>
        <w:rPr/>
        <w:t xml:space="preserve">However, there are some potential biases present in this article which should be noted. For example, while the authors have discussed potential risks associated with using sodium alginate for phosphorus recovery, they do not explore any counterarguments or alternative solutions which could be used instead. Additionally, there is no discussion of possible environmental impacts associated with using sodium alginate for phosphorus recovery or any other potential implications which could arise from its use.</w:t>
      </w:r>
    </w:p>
    <w:p>
      <w:pPr>
        <w:jc w:val="both"/>
      </w:pPr>
      <w:r>
        <w:rPr/>
        <w:t xml:space="preserve">In conclusion, this article provides an informative overview of the effects of sodium alginate on phosphorus recovery by vivianite precipitation under different conditions. However, it does not explore all possible implications associated with its use or consider alternative solutions which could be used instead.</w:t>
      </w:r>
    </w:p>
    <w:p>
      <w:pPr>
        <w:pStyle w:val="Heading1"/>
      </w:pPr>
      <w:bookmarkStart w:id="5" w:name="_Toc5"/>
      <w:r>
        <w:t>Topics for further research:</w:t>
      </w:r>
      <w:bookmarkEnd w:id="5"/>
    </w:p>
    <w:p>
      <w:pPr>
        <w:spacing w:after="0"/>
        <w:numPr>
          <w:ilvl w:val="0"/>
          <w:numId w:val="2"/>
        </w:numPr>
      </w:pPr>
      <w:r>
        <w:rPr/>
        <w:t xml:space="preserve">Environmental impacts of sodium alginate</w:t>
      </w:r>
    </w:p>
    <w:p>
      <w:pPr>
        <w:spacing w:after="0"/>
        <w:numPr>
          <w:ilvl w:val="0"/>
          <w:numId w:val="2"/>
        </w:numPr>
      </w:pPr>
      <w:r>
        <w:rPr/>
        <w:t xml:space="preserve">Alternatives to sodium alginate for phosphorus recovery</w:t>
      </w:r>
    </w:p>
    <w:p>
      <w:pPr>
        <w:spacing w:after="0"/>
        <w:numPr>
          <w:ilvl w:val="0"/>
          <w:numId w:val="2"/>
        </w:numPr>
      </w:pPr>
      <w:r>
        <w:rPr/>
        <w:t xml:space="preserve">Vivianite precipitation and environmental implications</w:t>
      </w:r>
    </w:p>
    <w:p>
      <w:pPr>
        <w:spacing w:after="0"/>
        <w:numPr>
          <w:ilvl w:val="0"/>
          <w:numId w:val="2"/>
        </w:numPr>
      </w:pPr>
      <w:r>
        <w:rPr/>
        <w:t xml:space="preserve">Potential risks of using sodium alginate</w:t>
      </w:r>
    </w:p>
    <w:p>
      <w:pPr>
        <w:spacing w:after="0"/>
        <w:numPr>
          <w:ilvl w:val="0"/>
          <w:numId w:val="2"/>
        </w:numPr>
      </w:pPr>
      <w:r>
        <w:rPr/>
        <w:t xml:space="preserve">Fe/P molar ratio and phosphorus recovery</w:t>
      </w:r>
    </w:p>
    <w:p>
      <w:pPr>
        <w:numPr>
          <w:ilvl w:val="0"/>
          <w:numId w:val="2"/>
        </w:numPr>
      </w:pPr>
      <w:r>
        <w:rPr/>
        <w:t xml:space="preserve">Sodium alginate and water quality</w:t>
      </w:r>
    </w:p>
    <w:p>
      <w:pPr>
        <w:pStyle w:val="Heading1"/>
      </w:pPr>
      <w:bookmarkStart w:id="6" w:name="_Toc6"/>
      <w:r>
        <w:t>Report location:</w:t>
      </w:r>
      <w:bookmarkEnd w:id="6"/>
    </w:p>
    <w:p>
      <w:hyperlink r:id="rId8" w:history="1">
        <w:r>
          <w:rPr>
            <w:color w:val="2980b9"/>
            <w:u w:val="single"/>
          </w:rPr>
          <w:t xml:space="preserve">https://www.fullpicture.app/item/f9d11007d33834cbda85c3ecaaec1091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7AD9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01074220301546" TargetMode="External"/><Relationship Id="rId8" Type="http://schemas.openxmlformats.org/officeDocument/2006/relationships/hyperlink" Target="https://www.fullpicture.app/item/f9d11007d33834cbda85c3ecaaec10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2023-02-22T19:09:10+01:00</dcterms:created>
  <dcterms:modified xsi:type="dcterms:W3CDTF">2023-02-22T19:09:10+01:00</dcterms:modified>
</cp:coreProperties>
</file>

<file path=docProps/custom.xml><?xml version="1.0" encoding="utf-8"?>
<Properties xmlns="http://schemas.openxmlformats.org/officeDocument/2006/custom-properties" xmlns:vt="http://schemas.openxmlformats.org/officeDocument/2006/docPropsVTypes"/>
</file>