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Schizophrenia - ScienceDirect</w:t>
      </w:r>
      <w:br/>
      <w:hyperlink r:id="rId7" w:history="1">
        <w:r>
          <w:rPr>
            <w:color w:val="2980b9"/>
            <w:u w:val="single"/>
          </w:rPr>
          <w:t xml:space="preserve">https://www.sciencedirect.com/science/article/pii/S014067362101730X</w:t>
        </w:r>
      </w:hyperlink>
    </w:p>
    <w:p>
      <w:pPr>
        <w:pStyle w:val="Heading1"/>
      </w:pPr>
      <w:bookmarkStart w:id="2" w:name="_Toc2"/>
      <w:r>
        <w:t>Article summary:</w:t>
      </w:r>
      <w:bookmarkEnd w:id="2"/>
    </w:p>
    <w:p>
      <w:pPr>
        <w:jc w:val="both"/>
      </w:pPr>
      <w:r>
        <w:rPr/>
        <w:t xml:space="preserve">1. Schizophrenia is a serious psychiatric illness that affects approximately 1 in 100 people in their lifetime, with a higher incidence rate in men than women.</w:t>
      </w:r>
    </w:p>
    <w:p>
      <w:pPr>
        <w:jc w:val="both"/>
      </w:pPr>
      <w:r>
        <w:rPr/>
        <w:t xml:space="preserve">2. The disorder is characterized by positive symptoms (psychosis), negative symptoms (lack of volition and reduced speech output), and disorganization syndrome, as well as cognitive impairment.</w:t>
      </w:r>
    </w:p>
    <w:p>
      <w:pPr>
        <w:jc w:val="both"/>
      </w:pPr>
      <w:r>
        <w:rPr/>
        <w:t xml:space="preserve">3. Treatment for schizophrenia typically involves dopamine receptor-blocking drugs, while cognitive behavioral therapy has relatively small effects on symptoms. The disorder also has life-changing consequences, including social isolation, stigma, and reduced life expectancy.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schizophrenia, covering its epidemiology, clinical features, and treatment options. However, there are some potential biases and limitations to consider.</w:t>
      </w:r>
    </w:p>
    <w:p>
      <w:pPr>
        <w:jc w:val="both"/>
      </w:pPr>
      <w:r>
        <w:rPr/>
        <w:t xml:space="preserve"/>
      </w:r>
    </w:p>
    <w:p>
      <w:pPr>
        <w:jc w:val="both"/>
      </w:pPr>
      <w:r>
        <w:rPr/>
        <w:t xml:space="preserve">One potential bias is the focus on traditional diagnostic criteria for schizophrenia, which may not capture the full range of experiences and symptoms that individuals with the disorder may have. For example, the article does not mention the growing recognition of “atypical” or “non-traditional” presentations of schizophrenia that do not fit neatly into the positive/negative symptom categories.</w:t>
      </w:r>
    </w:p>
    <w:p>
      <w:pPr>
        <w:jc w:val="both"/>
      </w:pPr>
      <w:r>
        <w:rPr/>
        <w:t xml:space="preserve"/>
      </w:r>
    </w:p>
    <w:p>
      <w:pPr>
        <w:jc w:val="both"/>
      </w:pPr>
      <w:r>
        <w:rPr/>
        <w:t xml:space="preserve">Additionally, while the article notes that cognitive impairment is now recognized as a key feature of schizophrenia, it does not delve into the impact this can have on individuals’ daily lives and functioning. This omission could contribute to a lack of understanding about how debilitating this aspect of the disorder can be.</w:t>
      </w:r>
    </w:p>
    <w:p>
      <w:pPr>
        <w:jc w:val="both"/>
      </w:pPr>
      <w:r>
        <w:rPr/>
        <w:t xml:space="preserve"/>
      </w:r>
    </w:p>
    <w:p>
      <w:pPr>
        <w:jc w:val="both"/>
      </w:pPr>
      <w:r>
        <w:rPr/>
        <w:t xml:space="preserve">The article also presents dopamine receptor-blocking drugs as the mainstay of treatment for schizophrenia without acknowledging their potential side effects or limitations. While these medications can be effective in reducing positive symptoms such as hallucinations and delusions, they may not address negative symptoms or cognitive impairment. Furthermore, long-term use of these drugs has been associated with movement disorders and other adverse effects.</w:t>
      </w:r>
    </w:p>
    <w:p>
      <w:pPr>
        <w:jc w:val="both"/>
      </w:pPr>
      <w:r>
        <w:rPr/>
        <w:t xml:space="preserve"/>
      </w:r>
    </w:p>
    <w:p>
      <w:pPr>
        <w:jc w:val="both"/>
      </w:pPr>
      <w:r>
        <w:rPr/>
        <w:t xml:space="preserve">Finally, while the article briefly mentions debates around cannabis use and childhood adversity as potential risk factors for developing schizophrenia, it does not explore these issues in depth or present counterarguments to these claims. This could contribute to a one-sided view of these complex topics.</w:t>
      </w:r>
    </w:p>
    <w:p>
      <w:pPr>
        <w:jc w:val="both"/>
      </w:pPr>
      <w:r>
        <w:rPr/>
        <w:t xml:space="preserve"/>
      </w:r>
    </w:p>
    <w:p>
      <w:pPr>
        <w:jc w:val="both"/>
      </w:pPr>
      <w:r>
        <w:rPr/>
        <w:t xml:space="preserve">Overall, while the article provides a useful overview of schizophrenia and its management,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Atypical presentations of schizophrenia
</w:t>
      </w:r>
    </w:p>
    <w:p>
      <w:pPr>
        <w:spacing w:after="0"/>
        <w:numPr>
          <w:ilvl w:val="0"/>
          <w:numId w:val="2"/>
        </w:numPr>
      </w:pPr>
      <w:r>
        <w:rPr/>
        <w:t xml:space="preserve">Impact of cognitive impairment in schizophrenia
</w:t>
      </w:r>
    </w:p>
    <w:p>
      <w:pPr>
        <w:spacing w:after="0"/>
        <w:numPr>
          <w:ilvl w:val="0"/>
          <w:numId w:val="2"/>
        </w:numPr>
      </w:pPr>
      <w:r>
        <w:rPr/>
        <w:t xml:space="preserve">Limitations of dopamine receptor-blocking drugs in schizophrenia treatment
</w:t>
      </w:r>
    </w:p>
    <w:p>
      <w:pPr>
        <w:spacing w:after="0"/>
        <w:numPr>
          <w:ilvl w:val="0"/>
          <w:numId w:val="2"/>
        </w:numPr>
      </w:pPr>
      <w:r>
        <w:rPr/>
        <w:t xml:space="preserve">Long-term side effects of antipsychotic medications
</w:t>
      </w:r>
    </w:p>
    <w:p>
      <w:pPr>
        <w:spacing w:after="0"/>
        <w:numPr>
          <w:ilvl w:val="0"/>
          <w:numId w:val="2"/>
        </w:numPr>
      </w:pPr>
      <w:r>
        <w:rPr/>
        <w:t xml:space="preserve">Cannabis use and schizophrenia risk
</w:t>
      </w:r>
    </w:p>
    <w:p>
      <w:pPr>
        <w:numPr>
          <w:ilvl w:val="0"/>
          <w:numId w:val="2"/>
        </w:numPr>
      </w:pPr>
      <w:r>
        <w:rPr/>
        <w:t xml:space="preserve">Childhood adversity and schizophrenia development</w:t>
      </w:r>
    </w:p>
    <w:p>
      <w:pPr>
        <w:pStyle w:val="Heading1"/>
      </w:pPr>
      <w:bookmarkStart w:id="6" w:name="_Toc6"/>
      <w:r>
        <w:t>Report location:</w:t>
      </w:r>
      <w:bookmarkEnd w:id="6"/>
    </w:p>
    <w:p>
      <w:hyperlink r:id="rId8" w:history="1">
        <w:r>
          <w:rPr>
            <w:color w:val="2980b9"/>
            <w:u w:val="single"/>
          </w:rPr>
          <w:t xml:space="preserve">https://www.fullpicture.app/item/f9a87ee838fc5bf85a1117a865325001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383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067362101730X" TargetMode="External"/><Relationship Id="rId8" Type="http://schemas.openxmlformats.org/officeDocument/2006/relationships/hyperlink" Target="https://www.fullpicture.app/item/f9a87ee838fc5bf85a1117a8653250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2023-09-10T18:05:14+02:00</dcterms:created>
  <dcterms:modified xsi:type="dcterms:W3CDTF">2023-09-10T18:05:14+02:00</dcterms:modified>
</cp:coreProperties>
</file>

<file path=docProps/custom.xml><?xml version="1.0" encoding="utf-8"?>
<Properties xmlns="http://schemas.openxmlformats.org/officeDocument/2006/custom-properties" xmlns:vt="http://schemas.openxmlformats.org/officeDocument/2006/docPropsVTypes"/>
</file>