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47m:41s - FreeBitco.in - Win free bitcoins every hour!</w:t>
      </w:r>
      <w:br/>
      <w:hyperlink r:id="rId7" w:history="1">
        <w:r>
          <w:rPr>
            <w:color w:val="2980b9"/>
            <w:u w:val="single"/>
          </w:rPr>
          <w:t xml:space="preserve">https://freebitco.in/?op=home</w:t>
        </w:r>
      </w:hyperlink>
    </w:p>
    <w:p>
      <w:pPr>
        <w:pStyle w:val="Heading1"/>
      </w:pPr>
      <w:bookmarkStart w:id="2" w:name="_Toc2"/>
      <w:r>
        <w:t>Article summary:</w:t>
      </w:r>
      <w:bookmarkEnd w:id="2"/>
    </w:p>
    <w:p>
      <w:pPr>
        <w:jc w:val="both"/>
      </w:pPr>
      <w:r>
        <w:rPr/>
        <w:t xml:space="preserve">1. FreeBitco.in allows users to win free bitcoins every hour through various games and activities.</w:t>
      </w:r>
    </w:p>
    <w:p>
      <w:pPr>
        <w:jc w:val="both"/>
      </w:pPr>
      <w:r>
        <w:rPr/>
        <w:t xml:space="preserve">2. Users can redeem reward points for prizes such as electronics, hardware wallets, gift certificates, and bonuses for increasing their minimum free BTC reward or number of lottery tickets.</w:t>
      </w:r>
    </w:p>
    <w:p>
      <w:pPr>
        <w:jc w:val="both"/>
      </w:pPr>
      <w:r>
        <w:rPr/>
        <w:t xml:space="preserve">3. The site uses provably fair methods for its lottery and roll games to ensure fairness and transparency for users.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promoting the website FreeBitco.in, which claims to offer free bitcoins every hour. However, the article lacks critical analysis and presents a one-sided view of the website without exploring potential risks or drawbacks.</w:t>
      </w:r>
    </w:p>
    <w:p>
      <w:pPr>
        <w:jc w:val="both"/>
      </w:pPr>
      <w:r>
        <w:rPr/>
        <w:t xml:space="preserve"/>
      </w:r>
    </w:p>
    <w:p>
      <w:pPr>
        <w:jc w:val="both"/>
      </w:pPr>
      <w:r>
        <w:rPr/>
        <w:t xml:space="preserve">One potential bias in the article is its promotional tone. The article repeatedly emphasizes the benefits of using FreeBitco.in, such as winning a Lamborghini or earning BTC through referrals. However, it does not provide any information on the potential risks associated with using the website, such as security concerns or scams.</w:t>
      </w:r>
    </w:p>
    <w:p>
      <w:pPr>
        <w:jc w:val="both"/>
      </w:pPr>
      <w:r>
        <w:rPr/>
        <w:t xml:space="preserve"/>
      </w:r>
    </w:p>
    <w:p>
      <w:pPr>
        <w:jc w:val="both"/>
      </w:pPr>
      <w:r>
        <w:rPr/>
        <w:t xml:space="preserve">Additionally, the article does not present both sides equally. It only highlights the benefits of using FreeBitco.in and does not explore any potential drawbacks or criticisms of the website. This one-sided reporting could mislead readers into thinking that there are no risks associated with using FreeBitco.in.</w:t>
      </w:r>
    </w:p>
    <w:p>
      <w:pPr>
        <w:jc w:val="both"/>
      </w:pPr>
      <w:r>
        <w:rPr/>
        <w:t xml:space="preserve"/>
      </w:r>
    </w:p>
    <w:p>
      <w:pPr>
        <w:jc w:val="both"/>
      </w:pPr>
      <w:r>
        <w:rPr/>
        <w:t xml:space="preserve">Furthermore, some claims made in the article are unsupported and lack evidence. For example, it claims that users can earn up to 25% APY on their FUN tokens at FreeBitco.in without providing any evidence to support this claim.</w:t>
      </w:r>
    </w:p>
    <w:p>
      <w:pPr>
        <w:jc w:val="both"/>
      </w:pPr>
      <w:r>
        <w:rPr/>
        <w:t xml:space="preserve"/>
      </w:r>
    </w:p>
    <w:p>
      <w:pPr>
        <w:jc w:val="both"/>
      </w:pPr>
      <w:r>
        <w:rPr/>
        <w:t xml:space="preserve">The article also contains promotional content for other websites and services, such as DPlay Casino and Club Riches. This further suggests a potential bias towards promoting certain products rather than providing objective information.</w:t>
      </w:r>
    </w:p>
    <w:p>
      <w:pPr>
        <w:jc w:val="both"/>
      </w:pPr>
      <w:r>
        <w:rPr/>
        <w:t xml:space="preserve"/>
      </w:r>
    </w:p>
    <w:p>
      <w:pPr>
        <w:jc w:val="both"/>
      </w:pPr>
      <w:r>
        <w:rPr/>
        <w:t xml:space="preserve">Overall, while the article provides some information about FreeBitco.in and its offerings, it lacks critical analysis and presents a one-sided view that may mislead readers into thinking that there are no risks associated with using the website. Readers should approach this article with caution and conduct their own research before using FreeBitco.in or any other similar websites.</w:t>
      </w:r>
    </w:p>
    <w:p>
      <w:pPr>
        <w:pStyle w:val="Heading1"/>
      </w:pPr>
      <w:bookmarkStart w:id="5" w:name="_Toc5"/>
      <w:r>
        <w:t>Topics for further research:</w:t>
      </w:r>
      <w:bookmarkEnd w:id="5"/>
    </w:p>
    <w:p>
      <w:pPr>
        <w:spacing w:after="0"/>
        <w:numPr>
          <w:ilvl w:val="0"/>
          <w:numId w:val="2"/>
        </w:numPr>
      </w:pPr>
      <w:r>
        <w:rPr/>
        <w:t xml:space="preserve">Risks of using FreeBitco.in
</w:t>
      </w:r>
    </w:p>
    <w:p>
      <w:pPr>
        <w:spacing w:after="0"/>
        <w:numPr>
          <w:ilvl w:val="0"/>
          <w:numId w:val="2"/>
        </w:numPr>
      </w:pPr>
      <w:r>
        <w:rPr/>
        <w:t xml:space="preserve">FreeBitco.in security concerns
</w:t>
      </w:r>
    </w:p>
    <w:p>
      <w:pPr>
        <w:spacing w:after="0"/>
        <w:numPr>
          <w:ilvl w:val="0"/>
          <w:numId w:val="2"/>
        </w:numPr>
      </w:pPr>
      <w:r>
        <w:rPr/>
        <w:t xml:space="preserve">FreeBitco.in scams
</w:t>
      </w:r>
    </w:p>
    <w:p>
      <w:pPr>
        <w:spacing w:after="0"/>
        <w:numPr>
          <w:ilvl w:val="0"/>
          <w:numId w:val="2"/>
        </w:numPr>
      </w:pPr>
      <w:r>
        <w:rPr/>
        <w:t xml:space="preserve">Criticisms of FreeBitco.in
</w:t>
      </w:r>
    </w:p>
    <w:p>
      <w:pPr>
        <w:spacing w:after="0"/>
        <w:numPr>
          <w:ilvl w:val="0"/>
          <w:numId w:val="2"/>
        </w:numPr>
      </w:pPr>
      <w:r>
        <w:rPr/>
        <w:t xml:space="preserve">FreeBitco.in user experiences
</w:t>
      </w:r>
    </w:p>
    <w:p>
      <w:pPr>
        <w:numPr>
          <w:ilvl w:val="0"/>
          <w:numId w:val="2"/>
        </w:numPr>
      </w:pPr>
      <w:r>
        <w:rPr/>
        <w:t xml:space="preserve">Alternatives to FreeBitco.in for earning bitcoins</w:t>
      </w:r>
    </w:p>
    <w:p>
      <w:pPr>
        <w:pStyle w:val="Heading1"/>
      </w:pPr>
      <w:bookmarkStart w:id="6" w:name="_Toc6"/>
      <w:r>
        <w:t>Report location:</w:t>
      </w:r>
      <w:bookmarkEnd w:id="6"/>
    </w:p>
    <w:p>
      <w:hyperlink r:id="rId8" w:history="1">
        <w:r>
          <w:rPr>
            <w:color w:val="2980b9"/>
            <w:u w:val="single"/>
          </w:rPr>
          <w:t xml:space="preserve">https://www.fullpicture.app/item/f93a95dcaa56e3b629e6e91c3a24c55c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AD8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bitco.in/?op=home" TargetMode="External"/><Relationship Id="rId8" Type="http://schemas.openxmlformats.org/officeDocument/2006/relationships/hyperlink" Target="https://www.fullpicture.app/item/f93a95dcaa56e3b629e6e91c3a24c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2024-03-06T06:13:35+01:00</dcterms:created>
  <dcterms:modified xsi:type="dcterms:W3CDTF">2024-03-06T06:13:35+01:00</dcterms:modified>
</cp:coreProperties>
</file>

<file path=docProps/custom.xml><?xml version="1.0" encoding="utf-8"?>
<Properties xmlns="http://schemas.openxmlformats.org/officeDocument/2006/custom-properties" xmlns:vt="http://schemas.openxmlformats.org/officeDocument/2006/docPropsVTypes"/>
</file>