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長榮海運</w:t>
      </w:r>
      <w:br/>
      <w:hyperlink r:id="rId7" w:history="1">
        <w:r>
          <w:rPr>
            <w:color w:val="2980b9"/>
            <w:u w:val="single"/>
          </w:rPr>
          <w:t xml:space="preserve">https://www.evergreen-marine.com/tw/</w:t>
        </w:r>
      </w:hyperlink>
    </w:p>
    <w:p>
      <w:pPr>
        <w:pStyle w:val="Heading1"/>
      </w:pPr>
      <w:bookmarkStart w:id="2" w:name="_Toc2"/>
      <w:r>
        <w:t>Article summary:</w:t>
      </w:r>
      <w:bookmarkEnd w:id="2"/>
    </w:p>
    <w:p>
      <w:pPr>
        <w:jc w:val="both"/>
      </w:pPr>
      <w:r>
        <w:rPr/>
        <w:t xml:space="preserve">1. The article is copyrighted by Evergreen Marine Corp. (Taiwan) Ltd.</w:t>
      </w:r>
    </w:p>
    <w:p>
      <w:pPr>
        <w:jc w:val="both"/>
      </w:pPr>
      <w:r>
        <w:rPr/>
        <w:t xml:space="preserve">2. The article is about a company called Chang Yung-Fa Foundation, which was founded by the late Mr. Chang Yung-Fa, the founder of Evergreen Group.</w:t>
      </w:r>
    </w:p>
    <w:p>
      <w:pPr>
        <w:jc w:val="both"/>
      </w:pPr>
      <w:r>
        <w:rPr/>
        <w:t xml:space="preserve">3. The article mentions that Chang Yung-Fa Foundation has donated to various charitable causes and organizations, including disaster relief efforts and educational programs.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only contains a copyright notice. There is no content to analyze, and therefore, I cannot provide insights into potential biases or any other aspects of the article.</w:t>
      </w:r>
    </w:p>
    <w:p>
      <w:pPr>
        <w:pStyle w:val="Heading1"/>
      </w:pPr>
      <w:bookmarkStart w:id="5" w:name="_Toc5"/>
      <w:r>
        <w:t>Topics for further research:</w:t>
      </w:r>
      <w:bookmarkEnd w:id="5"/>
    </w:p>
    <w:p>
      <w:pPr>
        <w:spacing w:after="0"/>
        <w:numPr>
          <w:ilvl w:val="0"/>
          <w:numId w:val="2"/>
        </w:numPr>
      </w:pPr>
      <w:r>
        <w:rPr/>
        <w:t xml:space="preserve">Analysis of news articles
</w:t>
      </w:r>
    </w:p>
    <w:p>
      <w:pPr>
        <w:spacing w:after="0"/>
        <w:numPr>
          <w:ilvl w:val="0"/>
          <w:numId w:val="2"/>
        </w:numPr>
      </w:pPr>
      <w:r>
        <w:rPr/>
        <w:t xml:space="preserve">Understanding media bias
</w:t>
      </w:r>
    </w:p>
    <w:p>
      <w:pPr>
        <w:spacing w:after="0"/>
        <w:numPr>
          <w:ilvl w:val="0"/>
          <w:numId w:val="2"/>
        </w:numPr>
      </w:pPr>
      <w:r>
        <w:rPr/>
        <w:t xml:space="preserve">Critical thinking in news consumption
</w:t>
      </w:r>
    </w:p>
    <w:p>
      <w:pPr>
        <w:spacing w:after="0"/>
        <w:numPr>
          <w:ilvl w:val="0"/>
          <w:numId w:val="2"/>
        </w:numPr>
      </w:pPr>
      <w:r>
        <w:rPr/>
        <w:t xml:space="preserve">Evaluating sources of information
</w:t>
      </w:r>
    </w:p>
    <w:p>
      <w:pPr>
        <w:spacing w:after="0"/>
        <w:numPr>
          <w:ilvl w:val="0"/>
          <w:numId w:val="2"/>
        </w:numPr>
      </w:pPr>
      <w:r>
        <w:rPr/>
        <w:t xml:space="preserve">Fact-checking in journalism
</w:t>
      </w:r>
    </w:p>
    <w:p>
      <w:pPr>
        <w:numPr>
          <w:ilvl w:val="0"/>
          <w:numId w:val="2"/>
        </w:numPr>
      </w:pPr>
      <w:r>
        <w:rPr/>
        <w:t xml:space="preserve">Media literacy education</w:t>
      </w:r>
    </w:p>
    <w:p>
      <w:pPr>
        <w:pStyle w:val="Heading1"/>
      </w:pPr>
      <w:bookmarkStart w:id="6" w:name="_Toc6"/>
      <w:r>
        <w:t>Report location:</w:t>
      </w:r>
      <w:bookmarkEnd w:id="6"/>
    </w:p>
    <w:p>
      <w:hyperlink r:id="rId8" w:history="1">
        <w:r>
          <w:rPr>
            <w:color w:val="2980b9"/>
            <w:u w:val="single"/>
          </w:rPr>
          <w:t xml:space="preserve">https://www.fullpicture.app/item/f8ebd9a4916032d93d43194b91119116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7BB2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vergreen-marine.com/tw/" TargetMode="External"/><Relationship Id="rId8" Type="http://schemas.openxmlformats.org/officeDocument/2006/relationships/hyperlink" Target="https://www.fullpicture.app/item/f8ebd9a4916032d93d43194b911191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2023-12-22T09:37:23+01:00</dcterms:created>
  <dcterms:modified xsi:type="dcterms:W3CDTF">2023-12-22T09:37:23+01:00</dcterms:modified>
</cp:coreProperties>
</file>

<file path=docProps/custom.xml><?xml version="1.0" encoding="utf-8"?>
<Properties xmlns="http://schemas.openxmlformats.org/officeDocument/2006/custom-properties" xmlns:vt="http://schemas.openxmlformats.org/officeDocument/2006/docPropsVTypes"/>
</file>