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Pavement distress detection using convolutional neural networks with images captured via UAV-所有数据库</w:t>
      </w:r>
      <w:br/>
      <w:hyperlink r:id="rId7" w:history="1">
        <w:r>
          <w:rPr>
            <w:color w:val="2980b9"/>
            <w:u w:val="single"/>
          </w:rPr>
          <w:t xml:space="preserve">https://www.webofscience.com/wos/alldb/full-record/WOS:000707873800002</w:t>
        </w:r>
      </w:hyperlink>
    </w:p>
    <w:p>
      <w:pPr>
        <w:pStyle w:val="Heading1"/>
      </w:pPr>
      <w:bookmarkStart w:id="2" w:name="_Toc2"/>
      <w:r>
        <w:t>Article summary:</w:t>
      </w:r>
      <w:bookmarkEnd w:id="2"/>
    </w:p>
    <w:p>
      <w:pPr>
        <w:jc w:val="both"/>
      </w:pPr>
      <w:r>
        <w:rPr/>
        <w:t xml:space="preserve">1. 本文介绍了一种使用卷积神经网络和无人机拍摄的图像来检测路面损伤的方法。</w:t>
      </w:r>
    </w:p>
    <w:p>
      <w:pPr>
        <w:jc w:val="both"/>
      </w:pPr>
      <w:r>
        <w:rPr/>
        <w:t xml:space="preserve">2. 该方法可以有效地识别不同类型的路面损伤，包括裂缝、坑洼和破碎等。</w:t>
      </w:r>
    </w:p>
    <w:p>
      <w:pPr>
        <w:jc w:val="both"/>
      </w:pPr>
      <w:r>
        <w:rPr/>
        <w:t xml:space="preserve">3. 该方法具有高精度和高效率，可以为道路维护和管理提供重要的支持。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很遗憾，由于提供的文本只是一些数据库中的元数据信息，没有文章正文内容，因此无法对其进行详细的批判性分析。请提供完整的文章正文以便进行分析。</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https://www.fullpicture.app/item/f8480eae509d7d391ef00a33c5662e89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4BF7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707873800002" TargetMode="External"/><Relationship Id="rId8" Type="http://schemas.openxmlformats.org/officeDocument/2006/relationships/hyperlink" Target="https://www.fullpicture.app/item/f8480eae509d7d391ef00a33c5662e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2023-05-05T01:03:10+02:00</dcterms:created>
  <dcterms:modified xsi:type="dcterms:W3CDTF">2023-05-05T01:03:10+02:00</dcterms:modified>
</cp:coreProperties>
</file>

<file path=docProps/custom.xml><?xml version="1.0" encoding="utf-8"?>
<Properties xmlns="http://schemas.openxmlformats.org/officeDocument/2006/custom-properties" xmlns:vt="http://schemas.openxmlformats.org/officeDocument/2006/docPropsVTypes"/>
</file>