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Camouflage Images | Proceedings of the AAAI Conference on Artificial Intelligence</w:t>
      </w:r>
      <w:br/>
      <w:hyperlink r:id="rId7" w:history="1">
        <w:r>
          <w:rPr>
            <w:color w:val="2980b9"/>
            <w:u w:val="single"/>
          </w:rPr>
          <w:t xml:space="preserve">https://ojs.aaai.org/index.php/AAAI/article/view/6981</w:t>
        </w:r>
      </w:hyperlink>
    </w:p>
    <w:p>
      <w:pPr>
        <w:pStyle w:val="Heading1"/>
      </w:pPr>
      <w:bookmarkStart w:id="2" w:name="_Toc2"/>
      <w:r>
        <w:t>Article summary:</w:t>
      </w:r>
      <w:bookmarkEnd w:id="2"/>
    </w:p>
    <w:p>
      <w:pPr>
        <w:jc w:val="both"/>
      </w:pPr>
      <w:r>
        <w:rPr/>
        <w:t xml:space="preserve">1. 传统的伪装图像生成方法存在局限性，无法有效地隐藏物体并产生自然的效果。</w:t>
      </w:r>
    </w:p>
    <w:p>
      <w:pPr>
        <w:jc w:val="both"/>
      </w:pPr>
      <w:r>
        <w:rPr/>
        <w:t xml:space="preserve">2. 本文提出了一种基于神经风格迁移的伪装图像生成方法，采用视觉感知机制来隐藏物体，并通过自然度正则化消除物体与背景之间的外观不连续性。</w:t>
      </w:r>
    </w:p>
    <w:p>
      <w:pPr>
        <w:jc w:val="both"/>
      </w:pPr>
      <w:r>
        <w:rPr/>
        <w:t xml:space="preserve">3. 实验结果表明，该方法优于现有的伪装方法和最先进的神经风格迁移算法。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作为一篇关于创建伪装图像的论文，该文章提出了一种新颖的神经风格转移方法，旨在通过视觉感知机制来隐藏对象并产生自然外观的结果。然而，该文章存在一些潜在的偏见和局限性。</w:t>
      </w:r>
    </w:p>
    <w:p>
      <w:pPr>
        <w:jc w:val="both"/>
      </w:pPr>
      <w:r>
        <w:rPr/>
        <w:t xml:space="preserve"/>
      </w:r>
    </w:p>
    <w:p>
      <w:pPr>
        <w:jc w:val="both"/>
      </w:pPr>
      <w:r>
        <w:rPr/>
        <w:t xml:space="preserve">首先，该文章没有充分考虑到可能存在的道德和法律问题。伪装图像可能被用于欺骗、追踪或其他不当用途。因此，在研究这种技术时，应该更加谨慎地考虑其潜在风险和影响。</w:t>
      </w:r>
    </w:p>
    <w:p>
      <w:pPr>
        <w:jc w:val="both"/>
      </w:pPr>
      <w:r>
        <w:rPr/>
        <w:t xml:space="preserve"/>
      </w:r>
    </w:p>
    <w:p>
      <w:pPr>
        <w:jc w:val="both"/>
      </w:pPr>
      <w:r>
        <w:rPr/>
        <w:t xml:space="preserve">其次，该文章没有充分探讨如何平衡隐藏对象与背景之间的可见度。尽管作者提出了一个注意力感知伪装损失函数来遮盖使隐藏对象显眼的信息，并留下足够的特征线索供观察者发现隐藏对象，但是这个方法仍然有可能导致隐藏对象过于明显或过于隐蔽。</w:t>
      </w:r>
    </w:p>
    <w:p>
      <w:pPr>
        <w:jc w:val="both"/>
      </w:pPr>
      <w:r>
        <w:rPr/>
        <w:t xml:space="preserve"/>
      </w:r>
    </w:p>
    <w:p>
      <w:pPr>
        <w:jc w:val="both"/>
      </w:pPr>
      <w:r>
        <w:rPr/>
        <w:t xml:space="preserve">此外，该文章没有提供足够的证据来支持其所提出方法的有效性。虽然作者声称他们的方法优于现有伪装方法和最先进的神经风格转移算法，但是缺乏详细实验数据和对比分析来证明这一点。</w:t>
      </w:r>
    </w:p>
    <w:p>
      <w:pPr>
        <w:jc w:val="both"/>
      </w:pPr>
      <w:r>
        <w:rPr/>
        <w:t xml:space="preserve"/>
      </w:r>
    </w:p>
    <w:p>
      <w:pPr>
        <w:jc w:val="both"/>
      </w:pPr>
      <w:r>
        <w:rPr/>
        <w:t xml:space="preserve">最后，该文章没有充分考虑到伪装图像可能会被用于不当用途的风险。作者没有提供任何关于如何防止这种技术被滥用的建议或措施。</w:t>
      </w:r>
    </w:p>
    <w:p>
      <w:pPr>
        <w:jc w:val="both"/>
      </w:pPr>
      <w:r>
        <w:rPr/>
        <w:t xml:space="preserve"/>
      </w:r>
    </w:p>
    <w:p>
      <w:pPr>
        <w:jc w:val="both"/>
      </w:pPr>
      <w:r>
        <w:rPr/>
        <w:t xml:space="preserve">综上所述，尽管该文章提出了一种新颖的神经风格转移方法来创建伪装图像，但是它存在一些潜在的偏见和局限性。在研究这种技术时，应该更加谨慎地考虑其潜在风险和影响，并提供足够的证据来支持其有效性。</w:t>
      </w:r>
    </w:p>
    <w:p>
      <w:pPr>
        <w:pStyle w:val="Heading1"/>
      </w:pPr>
      <w:bookmarkStart w:id="5" w:name="_Toc5"/>
      <w:r>
        <w:t>Topics for further research:</w:t>
      </w:r>
      <w:bookmarkEnd w:id="5"/>
    </w:p>
    <w:p>
      <w:pPr>
        <w:spacing w:after="0"/>
        <w:numPr>
          <w:ilvl w:val="0"/>
          <w:numId w:val="2"/>
        </w:numPr>
      </w:pPr>
      <w:r>
        <w:rPr/>
        <w:t xml:space="preserve">Ethical and legal considerations
</w:t>
      </w:r>
    </w:p>
    <w:p>
      <w:pPr>
        <w:spacing w:after="0"/>
        <w:numPr>
          <w:ilvl w:val="0"/>
          <w:numId w:val="2"/>
        </w:numPr>
      </w:pPr>
      <w:r>
        <w:rPr/>
        <w:t xml:space="preserve">Balancing visibility between hidden object and background
</w:t>
      </w:r>
    </w:p>
    <w:p>
      <w:pPr>
        <w:spacing w:after="0"/>
        <w:numPr>
          <w:ilvl w:val="0"/>
          <w:numId w:val="2"/>
        </w:numPr>
      </w:pPr>
      <w:r>
        <w:rPr/>
        <w:t xml:space="preserve">Lack of evidence for effectiveness
</w:t>
      </w:r>
    </w:p>
    <w:p>
      <w:pPr>
        <w:spacing w:after="0"/>
        <w:numPr>
          <w:ilvl w:val="0"/>
          <w:numId w:val="2"/>
        </w:numPr>
      </w:pPr>
      <w:r>
        <w:rPr/>
        <w:t xml:space="preserve">Risks of misuse
</w:t>
      </w:r>
    </w:p>
    <w:p>
      <w:pPr>
        <w:spacing w:after="0"/>
        <w:numPr>
          <w:ilvl w:val="0"/>
          <w:numId w:val="2"/>
        </w:numPr>
      </w:pPr>
      <w:r>
        <w:rPr/>
        <w:t xml:space="preserve">Need for caution in researching this technology
</w:t>
      </w:r>
    </w:p>
    <w:p>
      <w:pPr>
        <w:numPr>
          <w:ilvl w:val="0"/>
          <w:numId w:val="2"/>
        </w:numPr>
      </w:pPr>
      <w:r>
        <w:rPr/>
        <w:t xml:space="preserve">Providing measures to prevent misuse</w:t>
      </w:r>
    </w:p>
    <w:p>
      <w:pPr>
        <w:pStyle w:val="Heading1"/>
      </w:pPr>
      <w:bookmarkStart w:id="6" w:name="_Toc6"/>
      <w:r>
        <w:t>Report location:</w:t>
      </w:r>
      <w:bookmarkEnd w:id="6"/>
    </w:p>
    <w:p>
      <w:hyperlink r:id="rId8" w:history="1">
        <w:r>
          <w:rPr>
            <w:color w:val="2980b9"/>
            <w:u w:val="single"/>
          </w:rPr>
          <w:t xml:space="preserve">https://www.fullpicture.app/item/f8427827307f451abf98e74430da2610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024E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js.aaai.org/index.php/AAAI/article/view/6981" TargetMode="External"/><Relationship Id="rId8" Type="http://schemas.openxmlformats.org/officeDocument/2006/relationships/hyperlink" Target="https://www.fullpicture.app/item/f8427827307f451abf98e74430da26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2023-12-07T00:27:45+01:00</dcterms:created>
  <dcterms:modified xsi:type="dcterms:W3CDTF">2023-12-07T00:27:45+01:00</dcterms:modified>
</cp:coreProperties>
</file>

<file path=docProps/custom.xml><?xml version="1.0" encoding="utf-8"?>
<Properties xmlns="http://schemas.openxmlformats.org/officeDocument/2006/custom-properties" xmlns:vt="http://schemas.openxmlformats.org/officeDocument/2006/docPropsVTypes"/>
</file>