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Dogecoin Price | DOGE Price Index and Live Chart - CoinDesk</w:t>
      </w:r>
      <w:br/>
      <w:hyperlink r:id="rId7" w:history="1">
        <w:r>
          <w:rPr>
            <w:color w:val="2980b9"/>
            <w:u w:val="single"/>
          </w:rPr>
          <w:t xml:space="preserve">https://www.coindesk.com/price/dogecoin/</w:t>
        </w:r>
      </w:hyperlink>
    </w:p>
    <w:p>
      <w:pPr>
        <w:pStyle w:val="Heading1"/>
      </w:pPr>
      <w:bookmarkStart w:id="2" w:name="_Toc2"/>
      <w:r>
        <w:t>Article summary:</w:t>
      </w:r>
      <w:bookmarkEnd w:id="2"/>
    </w:p>
    <w:p>
      <w:pPr>
        <w:jc w:val="both"/>
      </w:pPr>
      <w:r>
        <w:rPr/>
        <w:t xml:space="preserve">1. Dogecoin is a cryptocurrency based on a viral internet meme of a Shiba Inu dog and was created as a parody of other cryptocurrencies.</w:t>
      </w:r>
    </w:p>
    <w:p>
      <w:pPr>
        <w:jc w:val="both"/>
      </w:pPr>
      <w:r>
        <w:rPr/>
        <w:t xml:space="preserve">2. Dogecoin's block reward schedule was completely random until 2014 when it was changed to a fixed schedule, and successful miners received 10,000 doge per block for their efforts.</w:t>
      </w:r>
    </w:p>
    <w:p>
      <w:pPr>
        <w:jc w:val="both"/>
      </w:pPr>
      <w:r>
        <w:rPr/>
        <w:t xml:space="preserve">3. Despite its lack of real-world utility, renewed interest in Dogecoin spurred by celebrity supporters like Elon Musk has led to significant price surges, with the coin posting a 9,884% gain between January and May 2021 and peaking at an all-time high of $0.74.</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Dogecoin, its history, and recent price movements. However, there are some potential biases and missing points of consideration that should be noted.</w:t>
      </w:r>
    </w:p>
    <w:p>
      <w:pPr>
        <w:jc w:val="both"/>
      </w:pPr>
      <w:r>
        <w:rPr/>
        <w:t xml:space="preserve"/>
      </w:r>
    </w:p>
    <w:p>
      <w:pPr>
        <w:jc w:val="both"/>
      </w:pPr>
      <w:r>
        <w:rPr/>
        <w:t xml:space="preserve">Firstly, the article presents Dogecoin as a parody cryptocurrency created purely for mockery. While this may have been true initially, it fails to acknowledge the community that has developed around Dogecoin and the various use cases that have emerged. The article also downplays the role of Dogecoin in charitable causes and online tipping services.</w:t>
      </w:r>
    </w:p>
    <w:p>
      <w:pPr>
        <w:jc w:val="both"/>
      </w:pPr>
      <w:r>
        <w:rPr/>
        <w:t xml:space="preserve"/>
      </w:r>
    </w:p>
    <w:p>
      <w:pPr>
        <w:jc w:val="both"/>
      </w:pPr>
      <w:r>
        <w:rPr/>
        <w:t xml:space="preserve">Secondly, the article highlights the risks associated with owning Dogecoin but fails to mention similar risks associated with other cryptocurrencies. It also presents a negative view of concentrated ownership in Dogecoin without acknowledging that this is a common issue in many other cryptocurrencies.</w:t>
      </w:r>
    </w:p>
    <w:p>
      <w:pPr>
        <w:jc w:val="both"/>
      </w:pPr>
      <w:r>
        <w:rPr/>
        <w:t xml:space="preserve"/>
      </w:r>
    </w:p>
    <w:p>
      <w:pPr>
        <w:jc w:val="both"/>
      </w:pPr>
      <w:r>
        <w:rPr/>
        <w:t xml:space="preserve">Thirdly, while the article notes Elon Musk's influence on Dogecoin's recent price surge, it does not explore counterarguments or potential drawbacks to his involvement. Additionally, the article includes promotional content by referring to Musk as the "Dogefather."</w:t>
      </w:r>
    </w:p>
    <w:p>
      <w:pPr>
        <w:jc w:val="both"/>
      </w:pPr>
      <w:r>
        <w:rPr/>
        <w:t xml:space="preserve"/>
      </w:r>
    </w:p>
    <w:p>
      <w:pPr>
        <w:jc w:val="both"/>
      </w:pPr>
      <w:r>
        <w:rPr/>
        <w:t xml:space="preserve">Overall, while the article provides useful information about Dogecoin's history and recent price movements, it could benefit from presenting a more balanced perspective and acknowledging potential biases.</w:t>
      </w:r>
    </w:p>
    <w:p>
      <w:pPr>
        <w:pStyle w:val="Heading1"/>
      </w:pPr>
      <w:bookmarkStart w:id="5" w:name="_Toc5"/>
      <w:r>
        <w:t>Topics for further research:</w:t>
      </w:r>
      <w:bookmarkEnd w:id="5"/>
    </w:p>
    <w:p>
      <w:pPr>
        <w:spacing w:after="0"/>
        <w:numPr>
          <w:ilvl w:val="0"/>
          <w:numId w:val="2"/>
        </w:numPr>
      </w:pPr>
      <w:r>
        <w:rPr/>
        <w:t xml:space="preserve">Dogecoin community and use cases beyond parody
</w:t>
      </w:r>
    </w:p>
    <w:p>
      <w:pPr>
        <w:spacing w:after="0"/>
        <w:numPr>
          <w:ilvl w:val="0"/>
          <w:numId w:val="2"/>
        </w:numPr>
      </w:pPr>
      <w:r>
        <w:rPr/>
        <w:t xml:space="preserve">Risks associated with other cryptocurrencies
</w:t>
      </w:r>
    </w:p>
    <w:p>
      <w:pPr>
        <w:spacing w:after="0"/>
        <w:numPr>
          <w:ilvl w:val="0"/>
          <w:numId w:val="2"/>
        </w:numPr>
      </w:pPr>
      <w:r>
        <w:rPr/>
        <w:t xml:space="preserve">Concentrated ownership in other cryptocurrencies
</w:t>
      </w:r>
    </w:p>
    <w:p>
      <w:pPr>
        <w:spacing w:after="0"/>
        <w:numPr>
          <w:ilvl w:val="0"/>
          <w:numId w:val="2"/>
        </w:numPr>
      </w:pPr>
      <w:r>
        <w:rPr/>
        <w:t xml:space="preserve">Counterarguments to Elon Musk's influence on Dogecoin
</w:t>
      </w:r>
    </w:p>
    <w:p>
      <w:pPr>
        <w:spacing w:after="0"/>
        <w:numPr>
          <w:ilvl w:val="0"/>
          <w:numId w:val="2"/>
        </w:numPr>
      </w:pPr>
      <w:r>
        <w:rPr/>
        <w:t xml:space="preserve">Potential drawbacks to Elon Musk's involvement in Dogecoin
</w:t>
      </w:r>
    </w:p>
    <w:p>
      <w:pPr>
        <w:numPr>
          <w:ilvl w:val="0"/>
          <w:numId w:val="2"/>
        </w:numPr>
      </w:pPr>
      <w:r>
        <w:rPr/>
        <w:t xml:space="preserve">Critical analysis of Elon Musk's Dogefather persona</w:t>
      </w:r>
    </w:p>
    <w:p>
      <w:pPr>
        <w:pStyle w:val="Heading1"/>
      </w:pPr>
      <w:bookmarkStart w:id="6" w:name="_Toc6"/>
      <w:r>
        <w:t>Report location:</w:t>
      </w:r>
      <w:bookmarkEnd w:id="6"/>
    </w:p>
    <w:p>
      <w:hyperlink r:id="rId8" w:history="1">
        <w:r>
          <w:rPr>
            <w:color w:val="2980b9"/>
            <w:u w:val="single"/>
          </w:rPr>
          <w:t xml:space="preserve">https://www.fullpicture.app/item/f7422eb7e79f5035ce3048e543025541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3DE5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indesk.com/price/dogecoin/" TargetMode="External"/><Relationship Id="rId8" Type="http://schemas.openxmlformats.org/officeDocument/2006/relationships/hyperlink" Target="https://www.fullpicture.app/item/f7422eb7e79f5035ce3048e5430255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2024-01-03T21:11:51+01:00</dcterms:created>
  <dcterms:modified xsi:type="dcterms:W3CDTF">2024-01-03T21:11:51+01:00</dcterms:modified>
</cp:coreProperties>
</file>

<file path=docProps/custom.xml><?xml version="1.0" encoding="utf-8"?>
<Properties xmlns="http://schemas.openxmlformats.org/officeDocument/2006/custom-properties" xmlns:vt="http://schemas.openxmlformats.org/officeDocument/2006/docPropsVTypes"/>
</file>