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Constructing Regional Advantage: Platform Policies Based on Related Variety...: Discovery Service for Xi'an Jiaotong-Liverpool University</w:t></w:r><w:br/><w:hyperlink r:id="rId7" w:history="1"><w:r><w:rPr><w:color w:val="2980b9"/><w:u w:val="single"/></w:rPr><w:t xml:space="preserve">https://eds-p-ebscohost-com.ez.xjtlu.edu.cn/eds/detail/detail?vid=0&sid=323f6558-af14-41a3-a95b-a42eedf4d9c8%40redis&bdata=JnNpdGU9ZWRzLWxpdmUmc2NvcGU9c2l0ZQ%3D%3D</w:t></w:r></w:hyperlink></w:p><w:p><w:pPr><w:pStyle w:val="Heading1"/></w:pPr><w:bookmarkStart w:id="2" w:name="_Toc2"/><w:r><w:t>Article summary:</w:t></w:r><w:bookmarkEnd w:id="2"/></w:p><w:p><w:pPr><w:jc w:val="both"/></w:pPr><w:r><w:rPr/><w:t xml:space="preserve">1. 本文介绍了一个基于构建区域优势理念的区域创新政策模型。</w:t></w:r></w:p><w:p><w:pPr><w:jc w:val="both"/></w:pPr><w:r><w:rPr/><w:t xml:space="preserve">2. 文章强调了相关多样性和不同的知识基础对于促进经济发展的重要性。</w:t></w:r></w:p><w:p><w:pPr><w:jc w:val="both"/></w:pPr><w:r><w:rPr/><w:t xml:space="preserve">3. 该政策模型提出了平台政策的概念，旨在促进区域内外的经济发展，并考虑到相关多样性和不同知识基础的原则。</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很遗憾，由于缺少文章的具体内容，我无法对其进行详细的批判性分析。请提供更多信息以便我能够为您提供更准确的反馈。</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Relevant statistics and data
</w:t></w:r></w:p><w:p><w:pPr><w:spacing w:after="0"/><w:numPr><w:ilvl w:val="0"/><w:numId w:val="2"/></w:numPr></w:pPr><w:r><w:rPr/><w:t xml:space="preserve">Expert opinions and perspectives
</w:t></w:r></w:p><w:p><w:pPr><w:spacing w:after="0"/><w:numPr><w:ilvl w:val="0"/><w:numId w:val="2"/></w:numPr></w:pPr><w:r><w:rPr/><w:t xml:space="preserve">Historical context and developments
</w:t></w:r></w:p><w:p><w:pPr><w:spacing w:after="0"/><w:numPr><w:ilvl w:val="0"/><w:numId w:val="2"/></w:numPr></w:pPr><w:r><w:rPr/><w:t xml:space="preserve">Potential solutions or recommendations
</w:t></w:r></w:p><w:p><w:pPr><w:numPr><w:ilvl w:val="0"/><w:numId w:val="2"/></w:numPr></w:pPr><w:r><w:rPr/><w:t xml:space="preserve">Future implications and impact</w:t></w:r></w:p><w:p><w:pPr><w:pStyle w:val="Heading1"/></w:pPr><w:bookmarkStart w:id="6" w:name="_Toc6"/><w:r><w:t>Report location:</w:t></w:r><w:bookmarkEnd w:id="6"/></w:p><w:p><w:hyperlink r:id="rId8" w:history="1"><w:r><w:rPr><w:color w:val="2980b9"/><w:u w:val="single"/></w:rPr><w:t xml:space="preserve">https://www.fullpicture.app/item/f6ffd6ef6948ab7e88ac2bc67ef1804c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EB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p-ebscohost-com.ez.xjtlu.edu.cn/eds/detail/detail?vid=0&amp;sid=323f6558-af14-41a3-a95b-a42eedf4d9c8%40redis&amp;bdata=JnNpdGU9ZWRzLWxpdmUmc2NvcGU9c2l0ZQ%3D%3D" TargetMode="External"/><Relationship Id="rId8" Type="http://schemas.openxmlformats.org/officeDocument/2006/relationships/hyperlink" Target="https://www.fullpicture.app/item/f6ffd6ef6948ab7e88ac2bc67ef180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2023-12-22T05:15:19+01:00</dcterms:created>
  <dcterms:modified xsi:type="dcterms:W3CDTF">2023-12-22T05:15:19+01:00</dcterms:modified>
</cp:coreProperties>
</file>

<file path=docProps/custom.xml><?xml version="1.0" encoding="utf-8"?>
<Properties xmlns="http://schemas.openxmlformats.org/officeDocument/2006/custom-properties" xmlns:vt="http://schemas.openxmlformats.org/officeDocument/2006/docPropsVTypes"/>
</file>