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Climate Change Is Already Exacerbating Current Social Inequities - PMC</w:t>
      </w:r>
      <w:br/>
      <w:hyperlink r:id="rId7" w:history="1">
        <w:r>
          <w:rPr>
            <w:color w:val="2980b9"/>
            <w:u w:val="single"/>
          </w:rPr>
          <w:t xml:space="preserve">https://www.ncbi.nlm.nih.gov/pmc/articles/PMC7750597/</w:t>
        </w:r>
      </w:hyperlink>
    </w:p>
    <w:p>
      <w:pPr>
        <w:pStyle w:val="Heading1"/>
      </w:pPr>
      <w:bookmarkStart w:id="2" w:name="_Toc2"/>
      <w:r>
        <w:t>Article summary:</w:t>
      </w:r>
      <w:bookmarkEnd w:id="2"/>
    </w:p>
    <w:p>
      <w:pPr>
        <w:jc w:val="both"/>
      </w:pPr>
      <w:r>
        <w:rPr/>
        <w:t xml:space="preserve">1. Climate change is exacerbating social inequities: The article highlights how climate change disproportionately affects marginalized communities, exacerbating existing social and health disparities. Low-income people of color, particularly women, are at a higher risk for the physical health symptoms resulting from climate disasters.</w:t>
      </w:r>
    </w:p>
    <w:p>
      <w:pPr>
        <w:jc w:val="both"/>
      </w:pPr>
      <w:r>
        <w:rPr/>
        <w:t xml:space="preserve"/>
      </w:r>
    </w:p>
    <w:p>
      <w:pPr>
        <w:jc w:val="both"/>
      </w:pPr>
      <w:r>
        <w:rPr/>
        <w:t xml:space="preserve">2. Long-term physical health consequences: The study discussed in the article focuses on the long-term physical effects of Hurricane Katrina on low-income mothers in New Orleans. It found that physical health symptoms such as headaches, back problems, and digestive problems increased significantly after the hurricane. This research emphasizes the need to assess multiple pathways that contribute to lasting physical symptoms related to climate disasters.</w:t>
      </w:r>
    </w:p>
    <w:p>
      <w:pPr>
        <w:jc w:val="both"/>
      </w:pPr>
      <w:r>
        <w:rPr/>
        <w:t xml:space="preserve"/>
      </w:r>
    </w:p>
    <w:p>
      <w:pPr>
        <w:jc w:val="both"/>
      </w:pPr>
      <w:r>
        <w:rPr/>
        <w:t xml:space="preserve">3. Importance of public health response: The article emphasizes the importance of public health services in addressing the climate crisis. Longitudinal data and assessments help identify root causes of health disparities related to climate change and inform policy developments. Building and maintaining a strong organizational infrastructure for public health is crucial in preparing for and responding to climate change effectively.</w:t>
      </w:r>
    </w:p>
    <w:p>
      <w:pPr>
        <w:jc w:val="both"/>
      </w:pPr>
      <w:r>
        <w:rPr/>
        <w:t xml:space="preserve"/>
      </w:r>
    </w:p>
    <w:p>
      <w:pPr>
        <w:jc w:val="both"/>
      </w:pPr>
      <w:r>
        <w:rPr/>
        <w:t xml:space="preserve">Overall, the article highlights how climate change worsens social inequities, discusses the long-term physical health consequences of climate disasters, and underscores the importance of a robust public health response to address these challenges.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这篇文章主要探讨了气候变化对社会不平等的影响，并呼吁采取行动来解决这个问题。然而，文章存在一些潜在的偏见和片面报道。</w:t>
      </w:r>
    </w:p>
    <w:p>
      <w:pPr>
        <w:jc w:val="both"/>
      </w:pPr>
      <w:r>
        <w:rPr/>
        <w:t xml:space="preserve"/>
      </w:r>
    </w:p>
    <w:p>
      <w:pPr>
        <w:jc w:val="both"/>
      </w:pPr>
      <w:r>
        <w:rPr/>
        <w:t xml:space="preserve">首先，文章没有提供足够的证据来支持其主张。它只引用了一些案例和报告，但没有提供具体的数据或研究结果来支持其观点。这使得读者很难相信作者所说的气候变化已经加剧了社会不平等。</w:t>
      </w:r>
    </w:p>
    <w:p>
      <w:pPr>
        <w:jc w:val="both"/>
      </w:pPr>
      <w:r>
        <w:rPr/>
        <w:t xml:space="preserve"/>
      </w:r>
    </w:p>
    <w:p>
      <w:pPr>
        <w:jc w:val="both"/>
      </w:pPr>
      <w:r>
        <w:rPr/>
        <w:t xml:space="preserve">其次，文章没有充分考虑到其他可能影响社会不平等的因素。它将所有责任都归咎于气候变化，而忽视了其他可能导致社会不平等的因素，如政府政策、经济结构和文化差异等。这种简单化的观点可能导致读者对问题的理解产生误导。</w:t>
      </w:r>
    </w:p>
    <w:p>
      <w:pPr>
        <w:jc w:val="both"/>
      </w:pPr>
      <w:r>
        <w:rPr/>
        <w:t xml:space="preserve"/>
      </w:r>
    </w:p>
    <w:p>
      <w:pPr>
        <w:jc w:val="both"/>
      </w:pPr>
      <w:r>
        <w:rPr/>
        <w:t xml:space="preserve">此外，文章没有探讨可能存在的反驳观点。它只呈现了一个方面的观点，并没有提供与之相反或有争议的观点。这种单方面的报道可能导致读者对问题形成偏见，并无法全面理解问题。</w:t>
      </w:r>
    </w:p>
    <w:p>
      <w:pPr>
        <w:jc w:val="both"/>
      </w:pPr>
      <w:r>
        <w:rPr/>
        <w:t xml:space="preserve"/>
      </w:r>
    </w:p>
    <w:p>
      <w:pPr>
        <w:jc w:val="both"/>
      </w:pPr>
      <w:r>
        <w:rPr/>
        <w:t xml:space="preserve">最后，文章似乎带有一定程度上对气候变化行动的偏袒态度。它强调了采取行动的重要性，但没有提到可能存在的风险和成本。这种宣传性的内容可能会误导读者，使他们对问题的复杂性和不确定性缺乏充分认识。</w:t>
      </w:r>
    </w:p>
    <w:p>
      <w:pPr>
        <w:jc w:val="both"/>
      </w:pPr>
      <w:r>
        <w:rPr/>
        <w:t xml:space="preserve"/>
      </w:r>
    </w:p>
    <w:p>
      <w:pPr>
        <w:jc w:val="both"/>
      </w:pPr>
      <w:r>
        <w:rPr/>
        <w:t xml:space="preserve">综上所述，这篇文章在探讨气候变化对社会不平等影响的过程中存在一些潜在的偏见和片面报道。它没有提供足够的证据来支持其主张，并忽视了其他可能影响社会不平等的因素。此外，它也没有探讨可能存在的反驳观点，并带有一定程度上对气候变化行动的偏袒态度。因此，读者应该对文章中提出的观点保持怀疑，并寻找更全面和客观的信息来理解这个问题。</w:t>
      </w:r>
    </w:p>
    <w:p>
      <w:pPr>
        <w:pStyle w:val="Heading1"/>
      </w:pPr>
      <w:bookmarkStart w:id="5" w:name="_Toc5"/>
      <w:r>
        <w:t>Topics for further research:</w:t>
      </w:r>
      <w:bookmarkEnd w:id="5"/>
    </w:p>
    <w:p>
      <w:pPr>
        <w:spacing w:after="0"/>
        <w:numPr>
          <w:ilvl w:val="0"/>
          <w:numId w:val="2"/>
        </w:numPr>
      </w:pPr>
      <w:r>
        <w:rPr/>
        <w:t xml:space="preserve">气候变化对社会不平等的影响
</w:t>
      </w:r>
    </w:p>
    <w:p>
      <w:pPr>
        <w:spacing w:after="0"/>
        <w:numPr>
          <w:ilvl w:val="0"/>
          <w:numId w:val="2"/>
        </w:numPr>
      </w:pPr>
      <w:r>
        <w:rPr/>
        <w:t xml:space="preserve">其他可能导致社会不平等的因素
</w:t>
      </w:r>
    </w:p>
    <w:p>
      <w:pPr>
        <w:spacing w:after="0"/>
        <w:numPr>
          <w:ilvl w:val="0"/>
          <w:numId w:val="2"/>
        </w:numPr>
      </w:pPr>
      <w:r>
        <w:rPr/>
        <w:t xml:space="preserve">缺乏足够的证据支持
</w:t>
      </w:r>
    </w:p>
    <w:p>
      <w:pPr>
        <w:spacing w:after="0"/>
        <w:numPr>
          <w:ilvl w:val="0"/>
          <w:numId w:val="2"/>
        </w:numPr>
      </w:pPr>
      <w:r>
        <w:rPr/>
        <w:t xml:space="preserve">忽视可能存在的反驳观点
</w:t>
      </w:r>
    </w:p>
    <w:p>
      <w:pPr>
        <w:spacing w:after="0"/>
        <w:numPr>
          <w:ilvl w:val="0"/>
          <w:numId w:val="2"/>
        </w:numPr>
      </w:pPr>
      <w:r>
        <w:rPr/>
        <w:t xml:space="preserve">对气候变化行动的偏袒态度
</w:t>
      </w:r>
    </w:p>
    <w:p>
      <w:pPr>
        <w:numPr>
          <w:ilvl w:val="0"/>
          <w:numId w:val="2"/>
        </w:numPr>
      </w:pPr>
      <w:r>
        <w:rPr/>
        <w:t xml:space="preserve">寻找更全面和客观的信息</w:t>
      </w:r>
    </w:p>
    <w:p>
      <w:pPr>
        <w:pStyle w:val="Heading1"/>
      </w:pPr>
      <w:bookmarkStart w:id="6" w:name="_Toc6"/>
      <w:r>
        <w:t>Report location:</w:t>
      </w:r>
      <w:bookmarkEnd w:id="6"/>
    </w:p>
    <w:p>
      <w:hyperlink r:id="rId8" w:history="1">
        <w:r>
          <w:rPr>
            <w:color w:val="2980b9"/>
            <w:u w:val="single"/>
          </w:rPr>
          <w:t xml:space="preserve">https://www.fullpicture.app/item/f6eeededfa883d61c9fdb0a5e16d6962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BD0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750597/" TargetMode="External"/><Relationship Id="rId8" Type="http://schemas.openxmlformats.org/officeDocument/2006/relationships/hyperlink" Target="https://www.fullpicture.app/item/f6eeededfa883d61c9fdb0a5e16d69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2023-09-04T10:37:55+02:00</dcterms:created>
  <dcterms:modified xsi:type="dcterms:W3CDTF">2023-09-04T10:37:55+02:00</dcterms:modified>
</cp:coreProperties>
</file>

<file path=docProps/custom.xml><?xml version="1.0" encoding="utf-8"?>
<Properties xmlns="http://schemas.openxmlformats.org/officeDocument/2006/custom-properties" xmlns:vt="http://schemas.openxmlformats.org/officeDocument/2006/docPropsVTypes"/>
</file>