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Latest Financial and Investing News — TradingView</w:t>
      </w:r>
      <w:br/>
      <w:hyperlink r:id="rId7" w:history="1">
        <w:r>
          <w:rPr>
            <w:color w:val="2980b9"/>
            <w:u w:val="single"/>
          </w:rPr>
          <w:t xml:space="preserve">https://www.tradingview.com/news/tradingview:fab4dc9e4094b:0-mcd-mcdonald-s-q1-report-surpasses-expectations-despite-increased-prices/</w:t>
        </w:r>
      </w:hyperlink>
    </w:p>
    <w:p>
      <w:pPr>
        <w:pStyle w:val="Heading1"/>
      </w:pPr>
      <w:bookmarkStart w:id="2" w:name="_Toc2"/>
      <w:r>
        <w:t>Article summary:</w:t>
      </w:r>
      <w:bookmarkEnd w:id="2"/>
    </w:p>
    <w:p>
      <w:pPr>
        <w:jc w:val="both"/>
      </w:pPr>
      <w:r>
        <w:rPr/>
        <w:t xml:space="preserve">1. McDonald's Q1 report beat analyst expectations for both revenue and earnings, with a 63% increase in net income from the same quarter last year.</w:t>
      </w:r>
    </w:p>
    <w:p>
      <w:pPr>
        <w:jc w:val="both"/>
      </w:pPr>
      <w:r>
        <w:rPr/>
        <w:t xml:space="preserve">2. Despite price hikes, sales have been on the rise, with all three of the company's divisions reporting growth.</w:t>
      </w:r>
    </w:p>
    <w:p>
      <w:pPr>
        <w:jc w:val="both"/>
      </w:pPr>
      <w:r>
        <w:rPr/>
        <w:t xml:space="preserve">3. The reopening of China post-covid has also aided in the recovery of McDonald's sales, with same-store sales in the region topping analyst expectations with over 10.5%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report on McDonald's Q1 earnings, highlighting the company's better-than-expected revenue and earnings per share. The author notes that analysts were surprised by the increase in sales despite the price hikes implemented last year. However, the article fails to provide any evidence or data to support this claim.</w:t>
      </w:r>
    </w:p>
    <w:p>
      <w:pPr>
        <w:jc w:val="both"/>
      </w:pPr>
      <w:r>
        <w:rPr/>
        <w:t xml:space="preserve"/>
      </w:r>
    </w:p>
    <w:p>
      <w:pPr>
        <w:jc w:val="both"/>
      </w:pPr>
      <w:r>
        <w:rPr/>
        <w:t xml:space="preserve">The article also mentions that McDonald's has made efforts to streamline its operations and cut costs, which could help the company invest more in business development and delivery options. However, it does not explore any potential risks associated with these changes or how they may impact employees or franchisees.</w:t>
      </w:r>
    </w:p>
    <w:p>
      <w:pPr>
        <w:jc w:val="both"/>
      </w:pPr>
      <w:r>
        <w:rPr/>
        <w:t xml:space="preserve"/>
      </w:r>
    </w:p>
    <w:p>
      <w:pPr>
        <w:jc w:val="both"/>
      </w:pPr>
      <w:r>
        <w:rPr/>
        <w:t xml:space="preserve">Furthermore, the article suggests that China's reopening post-COVID has been beneficial to McDonald's sales without providing any context or evidence for this claim. It is important to note that China's economy has been recovering faster than other countries due to its strict lockdown measures and government stimulus packages.</w:t>
      </w:r>
    </w:p>
    <w:p>
      <w:pPr>
        <w:jc w:val="both"/>
      </w:pPr>
      <w:r>
        <w:rPr/>
        <w:t xml:space="preserve"/>
      </w:r>
    </w:p>
    <w:p>
      <w:pPr>
        <w:jc w:val="both"/>
      </w:pPr>
      <w:r>
        <w:rPr/>
        <w:t xml:space="preserve">Overall, while the article provides some useful information about McDonald's Q1 earnings and recent changes within the company, it lacks depth and critical analysis. The author makes unsupported claims and fails to explore potential risks or counterarguments. Additionally, there is a lack of balance in presenting both positive and negative aspects of McDonald's performance.</w:t>
      </w:r>
    </w:p>
    <w:p>
      <w:pPr>
        <w:pStyle w:val="Heading1"/>
      </w:pPr>
      <w:bookmarkStart w:id="5" w:name="_Toc5"/>
      <w:r>
        <w:t>Topics for further research:</w:t>
      </w:r>
      <w:bookmarkEnd w:id="5"/>
    </w:p>
    <w:p>
      <w:pPr>
        <w:spacing w:after="0"/>
        <w:numPr>
          <w:ilvl w:val="0"/>
          <w:numId w:val="2"/>
        </w:numPr>
      </w:pPr>
      <w:r>
        <w:rPr/>
        <w:t xml:space="preserve">Risks associated with McDonald's cost-cutting measures and their impact on employees and franchisees
</w:t>
      </w:r>
    </w:p>
    <w:p>
      <w:pPr>
        <w:spacing w:after="0"/>
        <w:numPr>
          <w:ilvl w:val="0"/>
          <w:numId w:val="2"/>
        </w:numPr>
      </w:pPr>
      <w:r>
        <w:rPr/>
        <w:t xml:space="preserve">Analysis of the impact of price hikes on McDonald's sales and customer behavior
</w:t>
      </w:r>
    </w:p>
    <w:p>
      <w:pPr>
        <w:spacing w:after="0"/>
        <w:numPr>
          <w:ilvl w:val="0"/>
          <w:numId w:val="2"/>
        </w:numPr>
      </w:pPr>
      <w:r>
        <w:rPr/>
        <w:t xml:space="preserve">Comparison of McDonald's performance with its competitors in the fast-food industry
</w:t>
      </w:r>
    </w:p>
    <w:p>
      <w:pPr>
        <w:spacing w:after="0"/>
        <w:numPr>
          <w:ilvl w:val="0"/>
          <w:numId w:val="2"/>
        </w:numPr>
      </w:pPr>
      <w:r>
        <w:rPr/>
        <w:t xml:space="preserve">Evaluation of McDonald's efforts to expand its delivery options and their effectiveness
</w:t>
      </w:r>
    </w:p>
    <w:p>
      <w:pPr>
        <w:spacing w:after="0"/>
        <w:numPr>
          <w:ilvl w:val="0"/>
          <w:numId w:val="2"/>
        </w:numPr>
      </w:pPr>
      <w:r>
        <w:rPr/>
        <w:t xml:space="preserve">Examination of the role of technology in McDonald's operations and its impact on customer experience
</w:t>
      </w:r>
    </w:p>
    <w:p>
      <w:pPr>
        <w:numPr>
          <w:ilvl w:val="0"/>
          <w:numId w:val="2"/>
        </w:numPr>
      </w:pPr>
      <w:r>
        <w:rPr/>
        <w:t xml:space="preserve">Discussion of McDonald's sustainability initiatives and their impact on the environment and business performance.</w:t>
      </w:r>
    </w:p>
    <w:p>
      <w:pPr>
        <w:pStyle w:val="Heading1"/>
      </w:pPr>
      <w:bookmarkStart w:id="6" w:name="_Toc6"/>
      <w:r>
        <w:t>Report location:</w:t>
      </w:r>
      <w:bookmarkEnd w:id="6"/>
    </w:p>
    <w:p>
      <w:hyperlink r:id="rId8" w:history="1">
        <w:r>
          <w:rPr>
            <w:color w:val="2980b9"/>
            <w:u w:val="single"/>
          </w:rPr>
          <w:t xml:space="preserve">https://www.fullpicture.app/item/f6e0e9fc3ee586ea8190a844d0802599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DC8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dingview.com/news/tradingview:fab4dc9e4094b:0-mcd-mcdonald-s-q1-report-surpasses-expectations-despite-increased-prices/" TargetMode="External"/><Relationship Id="rId8" Type="http://schemas.openxmlformats.org/officeDocument/2006/relationships/hyperlink" Target="https://www.fullpicture.app/item/f6e0e9fc3ee586ea8190a844d08025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2024-01-13T16:26:12+01:00</dcterms:created>
  <dcterms:modified xsi:type="dcterms:W3CDTF">2024-01-13T16:26:12+01:00</dcterms:modified>
</cp:coreProperties>
</file>

<file path=docProps/custom.xml><?xml version="1.0" encoding="utf-8"?>
<Properties xmlns="http://schemas.openxmlformats.org/officeDocument/2006/custom-properties" xmlns:vt="http://schemas.openxmlformats.org/officeDocument/2006/docPropsVTypes"/>
</file>