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Approaches to Discourse: Language as Social Interaction | Wiley</w:t>
      </w:r>
      <w:br/>
      <w:hyperlink r:id="rId7" w:history="1">
        <w:r>
          <w:rPr>
            <w:color w:val="2980b9"/>
            <w:u w:val="single"/>
          </w:rPr>
          <w:t xml:space="preserve">https://www.wiley.com/en-us/Approaches+to+Discourse%3A+Language+as+Social+Interaction-p-x000401506</w:t>
        </w:r>
      </w:hyperlink>
    </w:p>
    <w:p>
      <w:pPr>
        <w:pStyle w:val="Heading1"/>
      </w:pPr>
      <w:bookmarkStart w:id="2" w:name="_Toc2"/>
      <w:r>
        <w:t>Article summary:</w:t>
      </w:r>
      <w:bookmarkEnd w:id="2"/>
    </w:p>
    <w:p>
      <w:pPr>
        <w:jc w:val="both"/>
      </w:pPr>
      <w:r>
        <w:rPr/>
        <w:t xml:space="preserve">1. The article discusses six dominant approaches to discourse analysis: speech act theory, pragmatics, ethnomethodology, interactional sociolinguistics, ethnography of communication, and variation theory.</w:t>
      </w:r>
    </w:p>
    <w:p>
      <w:pPr>
        <w:jc w:val="both"/>
      </w:pPr>
      <w:r>
        <w:rPr/>
        <w:t xml:space="preserve">2. The author illustrates each approach through extensive applications to a variety of concrete social and linguistic problems facing discourse analysts.</w:t>
      </w:r>
    </w:p>
    <w:p>
      <w:pPr>
        <w:jc w:val="both"/>
      </w:pPr>
      <w:r>
        <w:rPr/>
        <w:t xml:space="preserve">3. The article emphasizes the idea that language is a form of social interaction and explores the relationship between discourse and communication.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"Approaches to Discourse: Language as Social Interaction" by Deborah Schiffrin provides a comprehensive guide to the various frameworks, concepts, and methods available for the analysis of discourse within linguistics. The author compares six dominant approaches to discourse analysis, including speech act theory, pragmatics, ethnomethodology, interactional sociolinguistics, ethnography of communication, and variation theory.</w:t>
      </w:r>
    </w:p>
    <w:p>
      <w:pPr>
        <w:jc w:val="both"/>
      </w:pPr>
      <w:r>
        <w:rPr/>
        <w:t xml:space="preserve"/>
      </w:r>
    </w:p>
    <w:p>
      <w:pPr>
        <w:jc w:val="both"/>
      </w:pPr>
      <w:r>
        <w:rPr/>
        <w:t xml:space="preserve">Overall, the article is well-written and informative. However, there are some potential biases and limitations that should be considered. For example, the author's focus on these six approaches may exclude other important perspectives or theories in discourse analysis. Additionally, while the author provides extensive applications of each approach to concrete social and linguistic problems facing discourse analysts, there may be limitations in generalizing these findings to other contexts.</w:t>
      </w:r>
    </w:p>
    <w:p>
      <w:pPr>
        <w:jc w:val="both"/>
      </w:pPr>
      <w:r>
        <w:rPr/>
        <w:t xml:space="preserve"/>
      </w:r>
    </w:p>
    <w:p>
      <w:pPr>
        <w:jc w:val="both"/>
      </w:pPr>
      <w:r>
        <w:rPr/>
        <w:t xml:space="preserve">Furthermore, the article may have some promotional content as it is published by Wiley publishers who may have a vested interest in promoting their publications. This could potentially lead to biased reporting or one-sided reporting of certain theories or approaches.</w:t>
      </w:r>
    </w:p>
    <w:p>
      <w:pPr>
        <w:jc w:val="both"/>
      </w:pPr>
      <w:r>
        <w:rPr/>
        <w:t xml:space="preserve"/>
      </w:r>
    </w:p>
    <w:p>
      <w:pPr>
        <w:jc w:val="both"/>
      </w:pPr>
      <w:r>
        <w:rPr/>
        <w:t xml:space="preserve">Another limitation of this article is that it does not explore counterarguments or alternative perspectives on each approach. While the author provides a thorough overview of each approach from multiple standpoints, there may be other valid criticisms or limitations that are not addressed.</w:t>
      </w:r>
    </w:p>
    <w:p>
      <w:pPr>
        <w:jc w:val="both"/>
      </w:pPr>
      <w:r>
        <w:rPr/>
        <w:t xml:space="preserve"/>
      </w:r>
    </w:p>
    <w:p>
      <w:pPr>
        <w:jc w:val="both"/>
      </w:pPr>
      <w:r>
        <w:rPr/>
        <w:t xml:space="preserve">In terms of potential risks associated with this article, it is important to note that language use can be complex and nuanced. Therefore, relying solely on one approach or theory may limit our understanding of how language functions in social interactions.</w:t>
      </w:r>
    </w:p>
    <w:p>
      <w:pPr>
        <w:jc w:val="both"/>
      </w:pPr>
      <w:r>
        <w:rPr/>
        <w:t xml:space="preserve"/>
      </w:r>
    </w:p>
    <w:p>
      <w:pPr>
        <w:jc w:val="both"/>
      </w:pPr>
      <w:r>
        <w:rPr/>
        <w:t xml:space="preserve">Overall, while this article provides valuable insights into various approaches to discourse analysis within linguistics, readers should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Alternative approaches to discourse analysis
</w:t>
      </w:r>
    </w:p>
    <w:p>
      <w:pPr>
        <w:spacing w:after="0"/>
        <w:numPr>
          <w:ilvl w:val="0"/>
          <w:numId w:val="2"/>
        </w:numPr>
      </w:pPr>
      <w:r>
        <w:rPr/>
        <w:t xml:space="preserve">Criticisms of speech act theory
</w:t>
      </w:r>
    </w:p>
    <w:p>
      <w:pPr>
        <w:spacing w:after="0"/>
        <w:numPr>
          <w:ilvl w:val="0"/>
          <w:numId w:val="2"/>
        </w:numPr>
      </w:pPr>
      <w:r>
        <w:rPr/>
        <w:t xml:space="preserve">Applications of discourse analysis in different contexts
</w:t>
      </w:r>
    </w:p>
    <w:p>
      <w:pPr>
        <w:spacing w:after="0"/>
        <w:numPr>
          <w:ilvl w:val="0"/>
          <w:numId w:val="2"/>
        </w:numPr>
      </w:pPr>
      <w:r>
        <w:rPr/>
        <w:t xml:space="preserve">Limitations of interactional sociolinguistics
</w:t>
      </w:r>
    </w:p>
    <w:p>
      <w:pPr>
        <w:spacing w:after="0"/>
        <w:numPr>
          <w:ilvl w:val="0"/>
          <w:numId w:val="2"/>
        </w:numPr>
      </w:pPr>
      <w:r>
        <w:rPr/>
        <w:t xml:space="preserve">Ethical considerations in discourse analysis research
</w:t>
      </w:r>
    </w:p>
    <w:p>
      <w:pPr>
        <w:numPr>
          <w:ilvl w:val="0"/>
          <w:numId w:val="2"/>
        </w:numPr>
      </w:pPr>
      <w:r>
        <w:rPr/>
        <w:t xml:space="preserve">Intersectionality and discourse analysis</w:t>
      </w:r>
    </w:p>
    <w:p>
      <w:pPr>
        <w:pStyle w:val="Heading1"/>
      </w:pPr>
      <w:bookmarkStart w:id="6" w:name="_Toc6"/>
      <w:r>
        <w:t>Report location:</w:t>
      </w:r>
      <w:bookmarkEnd w:id="6"/>
    </w:p>
    <w:p>
      <w:hyperlink r:id="rId8" w:history="1">
        <w:r>
          <w:rPr>
            <w:color w:val="2980b9"/>
            <w:u w:val="single"/>
          </w:rPr>
          <w:t xml:space="preserve">https://www.fullpicture.app/item/f6de4b4402689dfaf9447bd22460777a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A08F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ley.com/en-us/Approaches+to+Discourse%3A+Language+as+Social+Interaction-p-x000401506" TargetMode="External"/><Relationship Id="rId8" Type="http://schemas.openxmlformats.org/officeDocument/2006/relationships/hyperlink" Target="https://www.fullpicture.app/item/f6de4b4402689dfaf9447bd2246077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2023-12-15T12:34:29+01:00</dcterms:created>
  <dcterms:modified xsi:type="dcterms:W3CDTF">2023-12-15T12:34:29+01:00</dcterms:modified>
</cp:coreProperties>
</file>

<file path=docProps/custom.xml><?xml version="1.0" encoding="utf-8"?>
<Properties xmlns="http://schemas.openxmlformats.org/officeDocument/2006/custom-properties" xmlns:vt="http://schemas.openxmlformats.org/officeDocument/2006/docPropsVTypes"/>
</file>