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Matrix attachment region combinations increase transgene expression in transfected Chinese hamster ovary cells | Scientific Reports</w:t>
      </w:r>
      <w:br/>
      <w:hyperlink r:id="rId7" w:history="1">
        <w:r>
          <w:rPr>
            <w:color w:val="2980b9"/>
            <w:u w:val="single"/>
          </w:rPr>
          <w:t xml:space="preserve">https://www.nature.com/articles/srep42805</w:t>
        </w:r>
      </w:hyperlink>
    </w:p>
    <w:p>
      <w:pPr>
        <w:pStyle w:val="Heading1"/>
      </w:pPr>
      <w:bookmarkStart w:id="2" w:name="_Toc2"/>
      <w:r>
        <w:t>Article summary:</w:t>
      </w:r>
      <w:bookmarkEnd w:id="2"/>
    </w:p>
    <w:p>
      <w:pPr>
        <w:jc w:val="both"/>
      </w:pPr>
      <w:r>
        <w:rPr/>
        <w:t xml:space="preserve">1. Chinese hamster ovary (CHO) cells are commonly used for the production of recombinant proteins due to their ability to modify and assemble human protein-like structures.</w:t>
      </w:r>
    </w:p>
    <w:p>
      <w:pPr>
        <w:jc w:val="both"/>
      </w:pPr>
      <w:r>
        <w:rPr/>
        <w:t xml:space="preserve">2. Matrix attachment regions (MARs), which are genomic DNA sequences that anchor chromatin to the nuclear matrix, have been shown to increase transgene expression levels in CHO cells.</w:t>
      </w:r>
    </w:p>
    <w:p>
      <w:pPr>
        <w:jc w:val="both"/>
      </w:pPr>
      <w:r>
        <w:rPr/>
        <w:t xml:space="preserve">3. The combination of different MARs and promoters can enhance transgene expression in stably transfected CHO cells, providing a basis for designing vectors with high and stable transgene expression.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由科学报告杂志发表的，我们可以合理地推断作者可能有与该研究相关的利益冲突，例如与制药公司的合作关系或专利申请。</w:t>
      </w:r>
    </w:p>
    <w:p>
      <w:pPr>
        <w:jc w:val="both"/>
      </w:pPr>
      <w:r>
        <w:rPr/>
        <w:t xml:space="preserve"/>
      </w:r>
    </w:p>
    <w:p>
      <w:pPr>
        <w:jc w:val="both"/>
      </w:pPr>
      <w:r>
        <w:rPr/>
        <w:t xml:space="preserve">2. 片面报道：文章只关注了Matrix attachment region (MAR)对转基因表达的增强效果，并未探讨其他可能影响转基因表达的因素。这种片面报道可能导致读者对该研究结果的误解，并忽略了其他重要因素对转基因表达的影响。</w:t>
      </w:r>
    </w:p>
    <w:p>
      <w:pPr>
        <w:jc w:val="both"/>
      </w:pPr>
      <w:r>
        <w:rPr/>
        <w:t xml:space="preserve"/>
      </w:r>
    </w:p>
    <w:p>
      <w:pPr>
        <w:jc w:val="both"/>
      </w:pPr>
      <w:r>
        <w:rPr/>
        <w:t xml:space="preserve">3. 无根据的主张：文章声称MAR可以增加转基因表达水平，但并未提供足够的证据来支持这一主张。虽然文章提到了一些之前的研究结果，但并没有进行详细讨论或实验证实这一观点。</w:t>
      </w:r>
    </w:p>
    <w:p>
      <w:pPr>
        <w:jc w:val="both"/>
      </w:pPr>
      <w:r>
        <w:rPr/>
        <w:t xml:space="preserve"/>
      </w:r>
    </w:p>
    <w:p>
      <w:pPr>
        <w:jc w:val="both"/>
      </w:pPr>
      <w:r>
        <w:rPr/>
        <w:t xml:space="preserve">4. 缺失的考虑点：文章未考虑到MAR对细胞稳定性和生长特性可能产生的负面影响。MAR可能会引起染色体不稳定性和细胞毒性反应，从而降低细胞生长和生存能力。这些因素对于转基因表达的实际应用具有重要意义，但在文章中未被充分讨论。</w:t>
      </w:r>
    </w:p>
    <w:p>
      <w:pPr>
        <w:jc w:val="both"/>
      </w:pPr>
      <w:r>
        <w:rPr/>
        <w:t xml:space="preserve"/>
      </w:r>
    </w:p>
    <w:p>
      <w:pPr>
        <w:jc w:val="both"/>
      </w:pPr>
      <w:r>
        <w:rPr/>
        <w:t xml:space="preserve">5. 所提出主张的缺失证据：尽管文章声称MAR可以增加转基因表达水平，但并未提供足够的实验证据来支持这一主张。文章只提到了一些之前的研究结果，并没有进行详细的实验设计和数据分析来证明MAR对转基因表达的确切影响。</w:t>
      </w:r>
    </w:p>
    <w:p>
      <w:pPr>
        <w:jc w:val="both"/>
      </w:pPr>
      <w:r>
        <w:rPr/>
        <w:t xml:space="preserve"/>
      </w:r>
    </w:p>
    <w:p>
      <w:pPr>
        <w:jc w:val="both"/>
      </w:pPr>
      <w:r>
        <w:rPr/>
        <w:t xml:space="preserve">6. 未探索的反驳：文章未探讨可能存在的反驳观点或其他解释。例如，是否有其他因素可以解释转基因表达水平的增加？是否有其他方法可以增加转基因表达而不依赖于MAR？</w:t>
      </w:r>
    </w:p>
    <w:p>
      <w:pPr>
        <w:jc w:val="both"/>
      </w:pPr>
      <w:r>
        <w:rPr/>
        <w:t xml:space="preserve"/>
      </w:r>
    </w:p>
    <w:p>
      <w:pPr>
        <w:jc w:val="both"/>
      </w:pPr>
      <w:r>
        <w:rPr/>
        <w:t xml:space="preserve">7. 宣传内容：文章似乎试图宣传MAR作为一种有效增强转基因表达的方法，但并未提供足够的证据来支持这一观点。这种宣传性质可能会误导读者，并使他们过度依赖MAR作为转基因表达系统中的关键元素。</w:t>
      </w:r>
    </w:p>
    <w:p>
      <w:pPr>
        <w:jc w:val="both"/>
      </w:pPr>
      <w:r>
        <w:rPr/>
        <w:t xml:space="preserve"/>
      </w:r>
    </w:p>
    <w:p>
      <w:pPr>
        <w:jc w:val="both"/>
      </w:pPr>
      <w:r>
        <w:rPr/>
        <w:t xml:space="preserve">8. 偏袒：文章似乎偏袒MAR作为一种有效增强转基因表达的方法，并未充分考虑其他可能影响转基因表达的因素。这种偏袒可能导致读者对该研究结果的误解，并忽略了其他重要因素对转基因表达的影响。</w:t>
      </w:r>
    </w:p>
    <w:p>
      <w:pPr>
        <w:jc w:val="both"/>
      </w:pPr>
      <w:r>
        <w:rPr/>
        <w:t xml:space="preserve"/>
      </w:r>
    </w:p>
    <w:p>
      <w:pPr>
        <w:jc w:val="both"/>
      </w:pPr>
      <w:r>
        <w:rPr/>
        <w:t xml:space="preserve">9. 是否注意到可能的风险：文章未提及任何与MAR相关的潜在风险或副作用。这种缺乏对潜在风险的关注可能会导致读者对该研究结果的不完整理解，并忽略了使用MAR可能带来的潜在风险。</w:t>
      </w:r>
    </w:p>
    <w:p>
      <w:pPr>
        <w:jc w:val="both"/>
      </w:pPr>
      <w:r>
        <w:rPr/>
        <w:t xml:space="preserve"/>
      </w:r>
    </w:p>
    <w:p>
      <w:pPr>
        <w:jc w:val="both"/>
      </w:pPr>
      <w:r>
        <w:rPr/>
        <w:t xml:space="preserve">10. 没有平等地呈现双方：文章只关注了MAR对转基因表达的增强效果，而未探讨其他可能影响转基因表达的因素。这种不平等地呈现双方可能导致读者对该研究结果的误解，并忽略了其他重要因素对转基因表达的影响。</w:t>
      </w:r>
    </w:p>
    <w:p>
      <w:pPr>
        <w:jc w:val="both"/>
      </w:pPr>
      <w:r>
        <w:rPr/>
        <w:t xml:space="preserve"/>
      </w:r>
    </w:p>
    <w:p>
      <w:pPr>
        <w:jc w:val="both"/>
      </w:pPr>
      <w:r>
        <w:rPr/>
        <w:t xml:space="preserve">综上所述，上述文章存在一些问题，包括片面报道、无根据的主张、缺失考虑点和证据、未探索反驳观点、宣传内容和偏袒等。这些问题可能导致读者对该研究结果产生误解，并忽略了其他重要因素对转基因表达的影响。</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https://www.fullpicture.app/item/f6a9f7733f2ff8a9c95ffb4157187848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32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rep42805" TargetMode="External"/><Relationship Id="rId8" Type="http://schemas.openxmlformats.org/officeDocument/2006/relationships/hyperlink" Target="https://www.fullpicture.app/item/f6a9f7733f2ff8a9c95ffb41571878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2023-09-04T11:33:12+02:00</dcterms:created>
  <dcterms:modified xsi:type="dcterms:W3CDTF">2023-09-04T11:33:12+02:00</dcterms:modified>
</cp:coreProperties>
</file>

<file path=docProps/custom.xml><?xml version="1.0" encoding="utf-8"?>
<Properties xmlns="http://schemas.openxmlformats.org/officeDocument/2006/custom-properties" xmlns:vt="http://schemas.openxmlformats.org/officeDocument/2006/docPropsVTypes"/>
</file>