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Radov (@radovleo) | TikTok</w:t>
      </w:r>
      <w:br/>
      <w:hyperlink r:id="rId7" w:history="1">
        <w:r>
          <w:rPr>
            <w:color w:val="2980b9"/>
            <w:u w:val="single"/>
          </w:rPr>
          <w:t xml:space="preserve">https://www.tiktok.com/@radovleo?lang=en</w:t>
        </w:r>
      </w:hyperlink>
    </w:p>
    <w:p>
      <w:pPr>
        <w:pStyle w:val="Heading1"/>
      </w:pPr>
      <w:bookmarkStart w:id="2" w:name="_Toc2"/>
      <w:r>
        <w:t>Article summary:</w:t>
      </w:r>
      <w:bookmarkEnd w:id="2"/>
    </w:p>
    <w:p>
      <w:pPr>
        <w:jc w:val="both"/>
      </w:pPr>
      <w:r>
        <w:rPr/>
        <w:t xml:space="preserve">1. Radov is a TikTok user with the handle @radovleo.</w:t>
      </w:r>
    </w:p>
    <w:p>
      <w:pPr>
        <w:jc w:val="both"/>
      </w:pPr>
      <w:r>
        <w:rPr/>
        <w:t xml:space="preserve">2. Users can log in to follow Radov and view his videos.</w:t>
      </w:r>
    </w:p>
    <w:p>
      <w:pPr>
        <w:jc w:val="both"/>
      </w:pPr>
      <w:r>
        <w:rPr/>
        <w:t xml:space="preserve">3. The article emphasizes the ability to like videos and view comments on Radov's TikTok account.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given article titled "Radov (@radovleo) | TikTok" is extremely brief and lacks substantial content for a detailed critical analysis. However, based on the limited information provided, it is difficult to identify any potential biases or sources of bias in the article.</w:t>
      </w:r>
    </w:p>
    <w:p>
      <w:pPr>
        <w:jc w:val="both"/>
      </w:pPr>
      <w:r>
        <w:rPr/>
        <w:t xml:space="preserve"/>
      </w:r>
    </w:p>
    <w:p>
      <w:pPr>
        <w:jc w:val="both"/>
      </w:pPr>
      <w:r>
        <w:rPr/>
        <w:t xml:space="preserve">The article simply states that users can log in to follow creators, like videos, and view comments on TikTok. It does not provide any specific claims or arguments that could be analyzed for unsupported claims, missing evidence, or unexplored counterarguments. As a result, it is challenging to assess whether the article presents both sides equally or if there is any promotional content.</w:t>
      </w:r>
    </w:p>
    <w:p>
      <w:pPr>
        <w:jc w:val="both"/>
      </w:pPr>
      <w:r>
        <w:rPr/>
        <w:t xml:space="preserve"/>
      </w:r>
    </w:p>
    <w:p>
      <w:pPr>
        <w:jc w:val="both"/>
      </w:pPr>
      <w:r>
        <w:rPr/>
        <w:t xml:space="preserve">Since the article only provides a basic description of TikTok's functionalities without delving into any specific issues or controversies surrounding the platform, it fails to address possible risks associated with its usage. The absence of any critical analysis or discussion of potential drawbacks limits the comprehensiveness of the article.</w:t>
      </w:r>
    </w:p>
    <w:p>
      <w:pPr>
        <w:jc w:val="both"/>
      </w:pPr>
      <w:r>
        <w:rPr/>
        <w:t xml:space="preserve"/>
      </w:r>
    </w:p>
    <w:p>
      <w:pPr>
        <w:jc w:val="both"/>
      </w:pPr>
      <w:r>
        <w:rPr/>
        <w:t xml:space="preserve">In conclusion, due to the lack of substantial content and relevant information in the given article, it is not possible to conduct a detailed critical analysis regarding biases, unsupported claims, missing points of consideration, unexplored counterarguments, promotional content, partiality, or other aspects typically examined in such analyses.</w:t>
      </w:r>
    </w:p>
    <w:p>
      <w:pPr>
        <w:pStyle w:val="Heading1"/>
      </w:pPr>
      <w:bookmarkStart w:id="5" w:name="_Toc5"/>
      <w:r>
        <w:t>Topics for further research:</w:t>
      </w:r>
      <w:bookmarkEnd w:id="5"/>
    </w:p>
    <w:p>
      <w:pPr>
        <w:spacing w:after="0"/>
        <w:numPr>
          <w:ilvl w:val="0"/>
          <w:numId w:val="2"/>
        </w:numPr>
      </w:pPr>
      <w:r>
        <w:rPr/>
        <w:t xml:space="preserve">Controversies surrounding TikTok
</w:t>
      </w:r>
    </w:p>
    <w:p>
      <w:pPr>
        <w:spacing w:after="0"/>
        <w:numPr>
          <w:ilvl w:val="0"/>
          <w:numId w:val="2"/>
        </w:numPr>
      </w:pPr>
      <w:r>
        <w:rPr/>
        <w:t xml:space="preserve">Risks and drawbacks of using TikTok
</w:t>
      </w:r>
    </w:p>
    <w:p>
      <w:pPr>
        <w:spacing w:after="0"/>
        <w:numPr>
          <w:ilvl w:val="0"/>
          <w:numId w:val="2"/>
        </w:numPr>
      </w:pPr>
      <w:r>
        <w:rPr/>
        <w:t xml:space="preserve">Privacy concerns on TikTok
</w:t>
      </w:r>
    </w:p>
    <w:p>
      <w:pPr>
        <w:spacing w:after="0"/>
        <w:numPr>
          <w:ilvl w:val="0"/>
          <w:numId w:val="2"/>
        </w:numPr>
      </w:pPr>
      <w:r>
        <w:rPr/>
        <w:t xml:space="preserve">TikTok's impact on mental health
</w:t>
      </w:r>
    </w:p>
    <w:p>
      <w:pPr>
        <w:spacing w:after="0"/>
        <w:numPr>
          <w:ilvl w:val="0"/>
          <w:numId w:val="2"/>
        </w:numPr>
      </w:pPr>
      <w:r>
        <w:rPr/>
        <w:t xml:space="preserve">TikTok's influence on youth culture
</w:t>
      </w:r>
    </w:p>
    <w:p>
      <w:pPr>
        <w:numPr>
          <w:ilvl w:val="0"/>
          <w:numId w:val="2"/>
        </w:numPr>
      </w:pPr>
      <w:r>
        <w:rPr/>
        <w:t xml:space="preserve">TikTok's role in spreading misinformation</w:t>
      </w:r>
    </w:p>
    <w:p>
      <w:pPr>
        <w:pStyle w:val="Heading1"/>
      </w:pPr>
      <w:bookmarkStart w:id="6" w:name="_Toc6"/>
      <w:r>
        <w:t>Report location:</w:t>
      </w:r>
      <w:bookmarkEnd w:id="6"/>
    </w:p>
    <w:p>
      <w:hyperlink r:id="rId8" w:history="1">
        <w:r>
          <w:rPr>
            <w:color w:val="2980b9"/>
            <w:u w:val="single"/>
          </w:rPr>
          <w:t xml:space="preserve">https://www.fullpicture.app/item/f5b729a59ee3bed57a63947da94a6b98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0A4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iktok.com/@radovleo?lang=en" TargetMode="External"/><Relationship Id="rId8" Type="http://schemas.openxmlformats.org/officeDocument/2006/relationships/hyperlink" Target="https://www.fullpicture.app/item/f5b729a59ee3bed57a63947da94a6b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2024-02-05T18:55:51+01:00</dcterms:created>
  <dcterms:modified xsi:type="dcterms:W3CDTF">2024-02-05T18:55:51+01:00</dcterms:modified>
</cp:coreProperties>
</file>

<file path=docProps/custom.xml><?xml version="1.0" encoding="utf-8"?>
<Properties xmlns="http://schemas.openxmlformats.org/officeDocument/2006/custom-properties" xmlns:vt="http://schemas.openxmlformats.org/officeDocument/2006/docPropsVTypes"/>
</file>