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Cloud Supply Chain Software 2023 | Revolutionizing SCM</w:t>
      </w:r>
      <w:br/>
      <w:hyperlink r:id="rId7" w:history="1">
        <w:r>
          <w:rPr>
            <w:color w:val="2980b9"/>
            <w:u w:val="single"/>
          </w:rPr>
          <w:t xml:space="preserve">https://www.selecthub.com/supply-chain-management/10-ways-cloud-computing-revolutionizing-supply-chain-management/</w:t>
        </w:r>
      </w:hyperlink>
    </w:p>
    <w:p>
      <w:pPr>
        <w:pStyle w:val="Heading1"/>
      </w:pPr>
      <w:bookmarkStart w:id="2" w:name="_Toc2"/>
      <w:r>
        <w:t>Article summary:</w:t>
      </w:r>
      <w:bookmarkEnd w:id="2"/>
    </w:p>
    <w:p>
      <w:pPr>
        <w:jc w:val="both"/>
      </w:pPr>
      <w:r>
        <w:rPr/>
        <w:t xml:space="preserve">1. Cloud-based supply chain management software is becoming increasingly popular as businesses seek to make their supply chains more agile and flexible.</w:t>
      </w:r>
    </w:p>
    <w:p>
      <w:pPr>
        <w:jc w:val="both"/>
      </w:pPr>
      <w:r>
        <w:rPr/>
        <w:t xml:space="preserve">2. Cloud SCM software can help with quality control, manufacturing cycle times, compliance and reporting, track and traceability performance, order management, and more.</w:t>
      </w:r>
    </w:p>
    <w:p>
      <w:pPr>
        <w:jc w:val="both"/>
      </w:pPr>
      <w:r>
        <w:rPr/>
        <w:t xml:space="preserve">3. Cloud SCM also allows for remote management and communication with supply chain segments, helping businesses overcome physical boundaries and disruptions.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"Cloud Supply Chain Software 2023 | Revolutionizing SCM" discusses the benefits of cloud-based supply chain management (SCM) software and how it can revolutionize the industry. The article highlights ten ways in which cloud computing is transforming SCM, including improving manufacturing cycle times, streamlining infrastructure management, automating compliance and reporting, and optimizing production planning across all warehouses.</w:t>
      </w:r>
    </w:p>
    <w:p>
      <w:pPr>
        <w:jc w:val="both"/>
      </w:pPr>
      <w:r>
        <w:rPr/>
        <w:t xml:space="preserve"/>
      </w:r>
    </w:p>
    <w:p>
      <w:pPr>
        <w:jc w:val="both"/>
      </w:pPr>
      <w:r>
        <w:rPr/>
        <w:t xml:space="preserve">The article provides valuable insights into the benefits of cloud-based SCM software. However, it is important to note that the article may have a promotional bias towards cloud-based solutions. While cloud computing has many advantages, it is not a one-size-fits-all solution for every business. The article does not explore potential risks or downsides associated with cloud-based SCM software.</w:t>
      </w:r>
    </w:p>
    <w:p>
      <w:pPr>
        <w:jc w:val="both"/>
      </w:pPr>
      <w:r>
        <w:rPr/>
        <w:t xml:space="preserve"/>
      </w:r>
    </w:p>
    <w:p>
      <w:pPr>
        <w:jc w:val="both"/>
      </w:pPr>
      <w:r>
        <w:rPr/>
        <w:t xml:space="preserve">Additionally, the article does not provide evidence to support some of its claims. For example, it states that cloud-based track and traceability features save many manufacturers from the variable expenses of a product recall by catching product quality problems early. However, there is no evidence provided to support this claim.</w:t>
      </w:r>
    </w:p>
    <w:p>
      <w:pPr>
        <w:jc w:val="both"/>
      </w:pPr>
      <w:r>
        <w:rPr/>
        <w:t xml:space="preserve"/>
      </w:r>
    </w:p>
    <w:p>
      <w:pPr>
        <w:jc w:val="both"/>
      </w:pPr>
      <w:r>
        <w:rPr/>
        <w:t xml:space="preserve">Furthermore, the article does not explore counterarguments or present both sides equally. For example, while the article highlights the benefits of using APIs to integrate systems and improve data sharing, it does not discuss potential security risks associated with API integrations.</w:t>
      </w:r>
    </w:p>
    <w:p>
      <w:pPr>
        <w:jc w:val="both"/>
      </w:pPr>
      <w:r>
        <w:rPr/>
        <w:t xml:space="preserve"/>
      </w:r>
    </w:p>
    <w:p>
      <w:pPr>
        <w:jc w:val="both"/>
      </w:pPr>
      <w:r>
        <w:rPr/>
        <w:t xml:space="preserve">Overall, while the article provides valuable insights into how cloud computing can transform SCM, readers should approach its claims with a critical eye and consider potential risks and downsides before implementing a cloud-based solution.</w:t>
      </w:r>
    </w:p>
    <w:p>
      <w:pPr>
        <w:pStyle w:val="Heading1"/>
      </w:pPr>
      <w:bookmarkStart w:id="5" w:name="_Toc5"/>
      <w:r>
        <w:t>Topics for further research:</w:t>
      </w:r>
      <w:bookmarkEnd w:id="5"/>
    </w:p>
    <w:p>
      <w:pPr>
        <w:spacing w:after="0"/>
        <w:numPr>
          <w:ilvl w:val="0"/>
          <w:numId w:val="2"/>
        </w:numPr>
      </w:pPr>
      <w:r>
        <w:rPr/>
        <w:t xml:space="preserve">Risks and downsides of cloud-based SCM software
</w:t>
      </w:r>
    </w:p>
    <w:p>
      <w:pPr>
        <w:spacing w:after="0"/>
        <w:numPr>
          <w:ilvl w:val="0"/>
          <w:numId w:val="2"/>
        </w:numPr>
      </w:pPr>
      <w:r>
        <w:rPr/>
        <w:t xml:space="preserve">Security risks associated with API integrations
</w:t>
      </w:r>
    </w:p>
    <w:p>
      <w:pPr>
        <w:spacing w:after="0"/>
        <w:numPr>
          <w:ilvl w:val="0"/>
          <w:numId w:val="2"/>
        </w:numPr>
      </w:pPr>
      <w:r>
        <w:rPr/>
        <w:t xml:space="preserve">Alternatives to cloud-based SCM software
</w:t>
      </w:r>
    </w:p>
    <w:p>
      <w:pPr>
        <w:spacing w:after="0"/>
        <w:numPr>
          <w:ilvl w:val="0"/>
          <w:numId w:val="2"/>
        </w:numPr>
      </w:pPr>
      <w:r>
        <w:rPr/>
        <w:t xml:space="preserve">Comparison of cloud-based SCM software to traditional SCM software
</w:t>
      </w:r>
    </w:p>
    <w:p>
      <w:pPr>
        <w:spacing w:after="0"/>
        <w:numPr>
          <w:ilvl w:val="0"/>
          <w:numId w:val="2"/>
        </w:numPr>
      </w:pPr>
      <w:r>
        <w:rPr/>
        <w:t xml:space="preserve">Case studies of successful implementation of cloud-based SCM software
</w:t>
      </w:r>
    </w:p>
    <w:p>
      <w:pPr>
        <w:numPr>
          <w:ilvl w:val="0"/>
          <w:numId w:val="2"/>
        </w:numPr>
      </w:pPr>
      <w:r>
        <w:rPr/>
        <w:t xml:space="preserve">Best practices for implementing cloud-based SCM software</w:t>
      </w:r>
    </w:p>
    <w:p>
      <w:pPr>
        <w:pStyle w:val="Heading1"/>
      </w:pPr>
      <w:bookmarkStart w:id="6" w:name="_Toc6"/>
      <w:r>
        <w:t>Report location:</w:t>
      </w:r>
      <w:bookmarkEnd w:id="6"/>
    </w:p>
    <w:p>
      <w:hyperlink r:id="rId8" w:history="1">
        <w:r>
          <w:rPr>
            <w:color w:val="2980b9"/>
            <w:u w:val="single"/>
          </w:rPr>
          <w:t xml:space="preserve">https://www.fullpicture.app/item/f5725fd89db37103a4bfaab17d355cb3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BD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lecthub.com/supply-chain-management/10-ways-cloud-computing-revolutionizing-supply-chain-management/" TargetMode="External"/><Relationship Id="rId8" Type="http://schemas.openxmlformats.org/officeDocument/2006/relationships/hyperlink" Target="https://www.fullpicture.app/item/f5725fd89db37103a4bfaab17d355c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2024-01-20T08:27:56+01:00</dcterms:created>
  <dcterms:modified xsi:type="dcterms:W3CDTF">2024-01-20T08:27:56+01:00</dcterms:modified>
</cp:coreProperties>
</file>

<file path=docProps/custom.xml><?xml version="1.0" encoding="utf-8"?>
<Properties xmlns="http://schemas.openxmlformats.org/officeDocument/2006/custom-properties" xmlns:vt="http://schemas.openxmlformats.org/officeDocument/2006/docPropsVTypes"/>
</file>