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Lebedev acceleration and comparison of different photometric models in the inversion of lightcurves for asteroids - ScienceDirect</w:t>
      </w:r>
      <w:br/>
      <w:hyperlink r:id="rId7" w:history="1">
        <w:r>
          <w:rPr>
            <w:color w:val="2980b9"/>
            <w:u w:val="single"/>
          </w:rPr>
          <w:t xml:space="preserve">https://www.sciencedirect.com/science/article/abs/pii/S0032063317302659</w:t>
        </w:r>
      </w:hyperlink>
    </w:p>
    <w:p>
      <w:pPr>
        <w:pStyle w:val="Heading1"/>
      </w:pPr>
      <w:bookmarkStart w:id="2" w:name="_Toc2"/>
      <w:r>
        <w:t>Article summary:</w:t>
      </w:r>
      <w:bookmarkEnd w:id="2"/>
    </w:p>
    <w:p>
      <w:pPr>
        <w:jc w:val="both"/>
      </w:pPr>
      <w:r>
        <w:rPr/>
        <w:t xml:space="preserve">1. The article discusses the importance of studying asteroids to understand planetary formation and dynamics, and highlights recent space missions and surveying observations that have contributed to this field.</w:t>
      </w:r>
    </w:p>
    <w:p>
      <w:pPr>
        <w:jc w:val="both"/>
      </w:pPr>
      <w:r>
        <w:rPr/>
        <w:t xml:space="preserve">2. The article introduces different shape models used in the inversion of lightcurves for asteroids, including the traditional triaxial ellipsoid model, convex shape models, and the intermediate Cellinoid shape model.</w:t>
      </w:r>
    </w:p>
    <w:p>
      <w:pPr>
        <w:jc w:val="both"/>
      </w:pPr>
      <w:r>
        <w:rPr/>
        <w:t xml:space="preserve">3. The article explores the use of Lebedev quadrature in accelerating the brightness simulation process during lightcurve inversion, and compares different photometric models (Hapke, Lommel-Seeliger, Minnaert, Kaasalainen) in simulating synthetic lightcurves based on various shape models.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"Lebedev acceleration and comparison of different photometric models in the inversion of lightcurves for asteroids" provides an overview of the use of photometric models in the inversion of lightcurves for asteroids. It discusses the importance of studying asteroids and the various space missions and surveying observations that have been conducted to gather data on these celestial bodies.</w:t>
      </w:r>
    </w:p>
    <w:p>
      <w:pPr>
        <w:jc w:val="both"/>
      </w:pPr>
      <w:r>
        <w:rPr/>
        <w:t xml:space="preserve"/>
      </w:r>
    </w:p>
    <w:p>
      <w:pPr>
        <w:jc w:val="both"/>
      </w:pPr>
      <w:r>
        <w:rPr/>
        <w:t xml:space="preserve">One potential bias in this article is its focus on the positive aspects of using photometric models in the inversion process. While it acknowledges that there are different shape models and photometric models available, it does not thoroughly explore any potential limitations or drawbacks of these models. The article also does not discuss any alternative methods or approaches to studying asteroids, which could provide a more balanced perspective.</w:t>
      </w:r>
    </w:p>
    <w:p>
      <w:pPr>
        <w:jc w:val="both"/>
      </w:pPr>
      <w:r>
        <w:rPr/>
        <w:t xml:space="preserve"/>
      </w:r>
    </w:p>
    <w:p>
      <w:pPr>
        <w:jc w:val="both"/>
      </w:pPr>
      <w:r>
        <w:rPr/>
        <w:t xml:space="preserve">Another potential bias is the lack of discussion on potential risks or challenges associated with studying asteroids. The article mentions that space missions have been launched to visit specific asteroids, but it does not address any potential risks or difficulties that may arise during these missions. This omission could give readers a skewed perception of the feasibility and safety of such missions.</w:t>
      </w:r>
    </w:p>
    <w:p>
      <w:pPr>
        <w:jc w:val="both"/>
      </w:pPr>
      <w:r>
        <w:rPr/>
        <w:t xml:space="preserve"/>
      </w:r>
    </w:p>
    <w:p>
      <w:pPr>
        <w:jc w:val="both"/>
      </w:pPr>
      <w:r>
        <w:rPr/>
        <w:t xml:space="preserve">Additionally, the article does not provide evidence or references to support some of its claims. For example, it states that certain shape models can derive asteroid physical properties such as masses, sizes, densities, spin properties, albedos, and reflectance spectra. However, no evidence is provided to support this claim or to explain how these shape models are able to derive these properties.</w:t>
      </w:r>
    </w:p>
    <w:p>
      <w:pPr>
        <w:jc w:val="both"/>
      </w:pPr>
      <w:r>
        <w:rPr/>
        <w:t xml:space="preserve"/>
      </w:r>
    </w:p>
    <w:p>
      <w:pPr>
        <w:jc w:val="both"/>
      </w:pPr>
      <w:r>
        <w:rPr/>
        <w:t xml:space="preserve">Furthermore, there is a lack of exploration of counterarguments or alternative viewpoints in this article. It presents the Lebedev quadrature technique as an efficient method for accelerating brightness simulation in the inversion process without discussing any potential criticisms or limitations of this technique.</w:t>
      </w:r>
    </w:p>
    <w:p>
      <w:pPr>
        <w:jc w:val="both"/>
      </w:pPr>
      <w:r>
        <w:rPr/>
        <w:t xml:space="preserve"/>
      </w:r>
    </w:p>
    <w:p>
      <w:pPr>
        <w:jc w:val="both"/>
      </w:pPr>
      <w:r>
        <w:rPr/>
        <w:t xml:space="preserve">Overall, while this article provides some useful information about photometric models and their use in studying asteroids, it lacks balance and thoroughness in its analysis. It would benefit from addressing potential limitations and challenges associated with these models and providing a more comprehensive overview of the field.</w:t>
      </w:r>
    </w:p>
    <w:p>
      <w:pPr>
        <w:pStyle w:val="Heading1"/>
      </w:pPr>
      <w:bookmarkStart w:id="5" w:name="_Toc5"/>
      <w:r>
        <w:t>Topics for further research:</w:t>
      </w:r>
      <w:bookmarkEnd w:id="5"/>
    </w:p>
    <w:p>
      <w:pPr>
        <w:spacing w:after="0"/>
        <w:numPr>
          <w:ilvl w:val="0"/>
          <w:numId w:val="2"/>
        </w:numPr>
      </w:pPr>
      <w:r>
        <w:rPr/>
        <w:t xml:space="preserve">Limitations of photometric models in the inversion of lightcurves for asteroids
</w:t>
      </w:r>
    </w:p>
    <w:p>
      <w:pPr>
        <w:spacing w:after="0"/>
        <w:numPr>
          <w:ilvl w:val="0"/>
          <w:numId w:val="2"/>
        </w:numPr>
      </w:pPr>
      <w:r>
        <w:rPr/>
        <w:t xml:space="preserve">Challenges and risks associated with studying asteroids
</w:t>
      </w:r>
    </w:p>
    <w:p>
      <w:pPr>
        <w:spacing w:after="0"/>
        <w:numPr>
          <w:ilvl w:val="0"/>
          <w:numId w:val="2"/>
        </w:numPr>
      </w:pPr>
      <w:r>
        <w:rPr/>
        <w:t xml:space="preserve">Alternative methods for studying asteroids
</w:t>
      </w:r>
    </w:p>
    <w:p>
      <w:pPr>
        <w:spacing w:after="0"/>
        <w:numPr>
          <w:ilvl w:val="0"/>
          <w:numId w:val="2"/>
        </w:numPr>
      </w:pPr>
      <w:r>
        <w:rPr/>
        <w:t xml:space="preserve">Criticisms of the Lebedev quadrature technique in brightness simulation
</w:t>
      </w:r>
    </w:p>
    <w:p>
      <w:pPr>
        <w:spacing w:after="0"/>
        <w:numPr>
          <w:ilvl w:val="0"/>
          <w:numId w:val="2"/>
        </w:numPr>
      </w:pPr>
      <w:r>
        <w:rPr/>
        <w:t xml:space="preserve">Evidence for shape models deriving asteroid physical properties
</w:t>
      </w:r>
    </w:p>
    <w:p>
      <w:pPr>
        <w:numPr>
          <w:ilvl w:val="0"/>
          <w:numId w:val="2"/>
        </w:numPr>
      </w:pPr>
      <w:r>
        <w:rPr/>
        <w:t xml:space="preserve">Comprehensive overview of asteroid research and observations</w:t>
      </w:r>
    </w:p>
    <w:p>
      <w:pPr>
        <w:pStyle w:val="Heading1"/>
      </w:pPr>
      <w:bookmarkStart w:id="6" w:name="_Toc6"/>
      <w:r>
        <w:t>Report location:</w:t>
      </w:r>
      <w:bookmarkEnd w:id="6"/>
    </w:p>
    <w:p>
      <w:hyperlink r:id="rId8" w:history="1">
        <w:r>
          <w:rPr>
            <w:color w:val="2980b9"/>
            <w:u w:val="single"/>
          </w:rPr>
          <w:t xml:space="preserve">https://www.fullpicture.app/item/f449cd451a533679e92236378e987538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7DCD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32063317302659" TargetMode="External"/><Relationship Id="rId8" Type="http://schemas.openxmlformats.org/officeDocument/2006/relationships/hyperlink" Target="https://www.fullpicture.app/item/f449cd451a533679e92236378e9875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2024-02-03T19:50:32+01:00</dcterms:created>
  <dcterms:modified xsi:type="dcterms:W3CDTF">2024-02-03T19:50:32+01:00</dcterms:modified>
</cp:coreProperties>
</file>

<file path=docProps/custom.xml><?xml version="1.0" encoding="utf-8"?>
<Properties xmlns="http://schemas.openxmlformats.org/officeDocument/2006/custom-properties" xmlns:vt="http://schemas.openxmlformats.org/officeDocument/2006/docPropsVTypes"/>
</file>