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AI写作宝 - 在线AI写作工具</w:t>
      </w:r>
      <w:br/>
      <w:hyperlink r:id="rId7" w:history="1">
        <w:r>
          <w:rPr>
            <w:color w:val="2980b9"/>
            <w:u w:val="single"/>
          </w:rPr>
          <w:t xml:space="preserve">https://www.aixiezuobao.com/aidoc/</w:t>
        </w:r>
      </w:hyperlink>
    </w:p>
    <w:p>
      <w:pPr>
        <w:pStyle w:val="Heading1"/>
      </w:pPr>
      <w:bookmarkStart w:id="2" w:name="_Toc2"/>
      <w:r>
        <w:t>Article summary:</w:t>
      </w:r>
      <w:bookmarkEnd w:id="2"/>
    </w:p>
    <w:p>
      <w:pPr>
        <w:jc w:val="both"/>
      </w:pPr>
      <w:r>
        <w:rPr/>
        <w:t xml:space="preserve">1. AI写作宝是一款在线AI写作工具，可以帮助用户快速生成各种类型的文章，包括完整的文章、段落重写、广告文案等。</w:t>
      </w:r>
    </w:p>
    <w:p>
      <w:pPr>
        <w:jc w:val="both"/>
      </w:pPr>
      <w:r>
        <w:rPr/>
        <w:t xml:space="preserve">2. AI写作宝还可以帮助用户进行创意思维，生成产品口号、知识点等。同时也支持撰写邮件、报告、诗歌等不同类型的文本。</w:t>
      </w:r>
    </w:p>
    <w:p>
      <w:pPr>
        <w:jc w:val="both"/>
      </w:pPr>
      <w:r>
        <w:rPr/>
        <w:t xml:space="preserve">3. AI写作宝还提供了一些特定领域的功能，如旅游指南、美食探索、社会实践报告等，可以根据相关信息自动生成相应的文案。</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这篇文章介绍了一个名为"AI写作宝"的在线工具，声称可以帮助用户进行各种写作任务。然而，这篇文章存在一些问题和偏见。</w:t>
      </w:r>
    </w:p>
    <w:p>
      <w:pPr>
        <w:jc w:val="both"/>
      </w:pPr>
      <w:r>
        <w:rPr/>
        <w:t xml:space="preserve"/>
      </w:r>
    </w:p>
    <w:p>
      <w:pPr>
        <w:jc w:val="both"/>
      </w:pPr>
      <w:r>
        <w:rPr/>
        <w:t xml:space="preserve">首先，文章没有提供关于该工具的来源和背景信息。读者无法得知该工具是由谁开发的、其算法基于什么原理以及是否经过专业人士的验证。缺乏这些信息可能导致读者对该工具的可靠性产生怀疑。</w:t>
      </w:r>
    </w:p>
    <w:p>
      <w:pPr>
        <w:jc w:val="both"/>
      </w:pPr>
      <w:r>
        <w:rPr/>
        <w:t xml:space="preserve"/>
      </w:r>
    </w:p>
    <w:p>
      <w:pPr>
        <w:jc w:val="both"/>
      </w:pPr>
      <w:r>
        <w:rPr/>
        <w:t xml:space="preserve">其次，文章过于强调了该工具的功能和便利性，但却没有提及潜在的风险和限制。例如，在使用AI生成的内容时可能存在版权问题或道德考虑。此外，AI生成的文本可能缺乏人类创造力和情感因素，导致内容质量不高或缺乏个性化。</w:t>
      </w:r>
    </w:p>
    <w:p>
      <w:pPr>
        <w:jc w:val="both"/>
      </w:pPr>
      <w:r>
        <w:rPr/>
        <w:t xml:space="preserve"/>
      </w:r>
    </w:p>
    <w:p>
      <w:pPr>
        <w:jc w:val="both"/>
      </w:pPr>
      <w:r>
        <w:rPr/>
        <w:t xml:space="preserve">此外，文章中提到可以根据关键词或中心句扩展多个句子，并将段落重写以保留原始含义。然而，没有提供关于如何确保重写后内容准确性和逻辑连贯性的详细信息。这使得读者难以相信该工具能够真正实现所声称的功能。</w:t>
      </w:r>
    </w:p>
    <w:p>
      <w:pPr>
        <w:jc w:val="both"/>
      </w:pPr>
      <w:r>
        <w:rPr/>
        <w:t xml:space="preserve"/>
      </w:r>
    </w:p>
    <w:p>
      <w:pPr>
        <w:jc w:val="both"/>
      </w:pPr>
      <w:r>
        <w:rPr/>
        <w:t xml:space="preserve">最后，文章未探讨使用该工具可能带来的伦理和社会影响。例如，如果大量人工智能写作工具被广泛使用，可能导致人类作家失业或降低其创作价值。这些潜在的风险和影响应该被认真考虑和讨论，但文章未提及。</w:t>
      </w:r>
    </w:p>
    <w:p>
      <w:pPr>
        <w:jc w:val="both"/>
      </w:pPr>
      <w:r>
        <w:rPr/>
        <w:t xml:space="preserve"/>
      </w:r>
    </w:p>
    <w:p>
      <w:pPr>
        <w:jc w:val="both"/>
      </w:pPr>
      <w:r>
        <w:rPr/>
        <w:t xml:space="preserve">总之，这篇文章存在偏见和不完整的报道。它过于强调该工具的优点而忽略了潜在的问题和限制。读者需要更全面、客观地评估该工具，并对其使用时可能带来的风险保持警惕。</w:t>
      </w:r>
    </w:p>
    <w:p>
      <w:pPr>
        <w:pStyle w:val="Heading1"/>
      </w:pPr>
      <w:bookmarkStart w:id="5" w:name="_Toc5"/>
      <w:r>
        <w:t>Topics for further research:</w:t>
      </w:r>
      <w:bookmarkEnd w:id="5"/>
    </w:p>
    <w:p>
      <w:pPr>
        <w:spacing w:after="0"/>
        <w:numPr>
          <w:ilvl w:val="0"/>
          <w:numId w:val="2"/>
        </w:numPr>
      </w:pPr>
      <w:r>
        <w:rPr/>
        <w:t xml:space="preserve">AI写作宝的来源和背景信息
</w:t>
      </w:r>
    </w:p>
    <w:p>
      <w:pPr>
        <w:spacing w:after="0"/>
        <w:numPr>
          <w:ilvl w:val="0"/>
          <w:numId w:val="2"/>
        </w:numPr>
      </w:pPr>
      <w:r>
        <w:rPr/>
        <w:t xml:space="preserve">AI生成内容可能存在的版权问题和道德考虑
</w:t>
      </w:r>
    </w:p>
    <w:p>
      <w:pPr>
        <w:spacing w:after="0"/>
        <w:numPr>
          <w:ilvl w:val="0"/>
          <w:numId w:val="2"/>
        </w:numPr>
      </w:pPr>
      <w:r>
        <w:rPr/>
        <w:t xml:space="preserve">AI生成的文本可能缺乏人类创造力和情感因素
</w:t>
      </w:r>
    </w:p>
    <w:p>
      <w:pPr>
        <w:spacing w:after="0"/>
        <w:numPr>
          <w:ilvl w:val="0"/>
          <w:numId w:val="2"/>
        </w:numPr>
      </w:pPr>
      <w:r>
        <w:rPr/>
        <w:t xml:space="preserve">重写内容的准确性和逻辑连贯性如何保证
</w:t>
      </w:r>
    </w:p>
    <w:p>
      <w:pPr>
        <w:spacing w:after="0"/>
        <w:numPr>
          <w:ilvl w:val="0"/>
          <w:numId w:val="2"/>
        </w:numPr>
      </w:pPr>
      <w:r>
        <w:rPr/>
        <w:t xml:space="preserve">使用该工具可能带来的伦理和社会影响
</w:t>
      </w:r>
    </w:p>
    <w:p>
      <w:pPr>
        <w:numPr>
          <w:ilvl w:val="0"/>
          <w:numId w:val="2"/>
        </w:numPr>
      </w:pPr>
      <w:r>
        <w:rPr/>
        <w:t xml:space="preserve">文章过于强调该工具的优点而忽略了潜在的问题和限制</w:t>
      </w:r>
    </w:p>
    <w:p>
      <w:pPr>
        <w:pStyle w:val="Heading1"/>
      </w:pPr>
      <w:bookmarkStart w:id="6" w:name="_Toc6"/>
      <w:r>
        <w:t>Report location:</w:t>
      </w:r>
      <w:bookmarkEnd w:id="6"/>
    </w:p>
    <w:p>
      <w:hyperlink r:id="rId8" w:history="1">
        <w:r>
          <w:rPr>
            <w:color w:val="2980b9"/>
            <w:u w:val="single"/>
          </w:rPr>
          <w:t xml:space="preserve">https://www.fullpicture.app/item/f41f9846b1c4683af2a120950e8ab2ba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76AE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xiezuobao.com/aidoc/" TargetMode="External"/><Relationship Id="rId8" Type="http://schemas.openxmlformats.org/officeDocument/2006/relationships/hyperlink" Target="https://www.fullpicture.app/item/f41f9846b1c4683af2a120950e8ab2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2024-03-10T17:15:05+01:00</dcterms:created>
  <dcterms:modified xsi:type="dcterms:W3CDTF">2024-03-10T17:15:05+01:00</dcterms:modified>
</cp:coreProperties>
</file>

<file path=docProps/custom.xml><?xml version="1.0" encoding="utf-8"?>
<Properties xmlns="http://schemas.openxmlformats.org/officeDocument/2006/custom-properties" xmlns:vt="http://schemas.openxmlformats.org/officeDocument/2006/docPropsVTypes"/>
</file>