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BRICS Debates Adding New Members - The New York Times</w:t>
      </w:r>
      <w:br/>
      <w:hyperlink r:id="rId7" w:history="1">
        <w:r>
          <w:rPr>
            <w:color w:val="2980b9"/>
            <w:u w:val="single"/>
          </w:rPr>
          <w:t xml:space="preserve">https://www.nytimes.com/2023/08/21/world/asia/brics-summit-members.html</w:t>
        </w:r>
      </w:hyperlink>
    </w:p>
    <w:p>
      <w:pPr>
        <w:pStyle w:val="Heading1"/>
      </w:pPr>
      <w:bookmarkStart w:id="2" w:name="_Toc2"/>
      <w:r>
        <w:t>Article summary:</w:t>
      </w:r>
      <w:bookmarkEnd w:id="2"/>
    </w:p>
    <w:p>
      <w:pPr>
        <w:jc w:val="both"/>
      </w:pPr>
      <w:r>
        <w:rPr/>
        <w:t xml:space="preserve">1. The BRICS club, consisting of Brazil, Russia, India, China, and South Africa, is considering expanding its membership to be seen as a credible counterweight to Western-led forums like the G7.</w:t>
      </w:r>
    </w:p>
    <w:p>
      <w:pPr>
        <w:jc w:val="both"/>
      </w:pPr>
      <w:r>
        <w:rPr/>
        <w:t xml:space="preserve">2. However, the club faces challenges due to its divergent interests and internal rivalries among its members.</w:t>
      </w:r>
    </w:p>
    <w:p>
      <w:pPr>
        <w:jc w:val="both"/>
      </w:pPr>
      <w:r>
        <w:rPr/>
        <w:t xml:space="preserve">3. The BRICS club comprises the world's largest authoritarian state (China) and its largest democracy (India), with varying economies and relationships with the United States.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"BRICS Debates Adding New Members" by The New York Times discusses the possibility of expanding the BRICS (Brazil, Russia, India, China, and South Africa) group to include new members. While the article provides some information on the topic, it also exhibits potential biases and shortcomings in its reporting.</w:t>
      </w:r>
    </w:p>
    <w:p>
      <w:pPr>
        <w:jc w:val="both"/>
      </w:pPr>
      <w:r>
        <w:rPr/>
        <w:t xml:space="preserve"/>
      </w:r>
    </w:p>
    <w:p>
      <w:pPr>
        <w:jc w:val="both"/>
      </w:pPr>
      <w:r>
        <w:rPr/>
        <w:t xml:space="preserve">One potential bias in the article is its focus on conflicting interests and internal rivalries within the BRICS group. The author highlights that the club is "divergent" and hindered by these conflicts. However, this portrayal overlooks the fact that despite their differences, BRICS countries have managed to cooperate on various issues such as trade, finance, and development. By emphasizing conflicts without providing a balanced view of cooperation within BRICS, the article may create a negative perception of the group's ability to expand or function effectively.</w:t>
      </w:r>
    </w:p>
    <w:p>
      <w:pPr>
        <w:jc w:val="both"/>
      </w:pPr>
      <w:r>
        <w:rPr/>
        <w:t xml:space="preserve"/>
      </w:r>
    </w:p>
    <w:p>
      <w:pPr>
        <w:jc w:val="both"/>
      </w:pPr>
      <w:r>
        <w:rPr/>
        <w:t xml:space="preserve">Another potential bias lies in the article's framing of BRICS as a counterweight to Western-led forums like the G7. The author suggests that expanding BRICS would enhance its credibility as a counterweight. However, this framing assumes that being a counterweight to Western-led forums is an inherent goal or advantage for BRICS. It fails to consider alternative perspectives or motivations behind expanding the group.</w:t>
      </w:r>
    </w:p>
    <w:p>
      <w:pPr>
        <w:jc w:val="both"/>
      </w:pPr>
      <w:r>
        <w:rPr/>
        <w:t xml:space="preserve"/>
      </w:r>
    </w:p>
    <w:p>
      <w:pPr>
        <w:jc w:val="both"/>
      </w:pPr>
      <w:r>
        <w:rPr/>
        <w:t xml:space="preserve">The article also lacks evidence for some of its claims. For example, it states that China wants to expand the bloc but does not provide any sources or quotes from Chinese officials supporting this claim. Without concrete evidence, readers are left with unsupported assertions about China's intentions.</w:t>
      </w:r>
    </w:p>
    <w:p>
      <w:pPr>
        <w:jc w:val="both"/>
      </w:pPr>
      <w:r>
        <w:rPr/>
        <w:t xml:space="preserve"/>
      </w:r>
    </w:p>
    <w:p>
      <w:pPr>
        <w:jc w:val="both"/>
      </w:pPr>
      <w:r>
        <w:rPr/>
        <w:t xml:space="preserve">Additionally, there are missing points of consideration in the article. It does not explore potential benefits or drawbacks of adding new members to BRICS beyond mentioning conflicting interests and internal rivalries. A more comprehensive analysis would have examined how expansion could impact decision-making processes within BRICS or whether it would dilute the group's focus and effectiveness.</w:t>
      </w:r>
    </w:p>
    <w:p>
      <w:pPr>
        <w:jc w:val="both"/>
      </w:pPr>
      <w:r>
        <w:rPr/>
        <w:t xml:space="preserve"/>
      </w:r>
    </w:p>
    <w:p>
      <w:pPr>
        <w:jc w:val="both"/>
      </w:pPr>
      <w:r>
        <w:rPr/>
        <w:t xml:space="preserve">Furthermore, there is limited exploration of counterarguments against expanding BRICS. The article primarily focuses on the challenges and conflicts within the group, without adequately addressing potential risks or concerns associated with expansion. A more balanced analysis would have presented counterarguments and addressed them to provide a more nuanced understanding of the topic.</w:t>
      </w:r>
    </w:p>
    <w:p>
      <w:pPr>
        <w:jc w:val="both"/>
      </w:pPr>
      <w:r>
        <w:rPr/>
        <w:t xml:space="preserve"/>
      </w:r>
    </w:p>
    <w:p>
      <w:pPr>
        <w:jc w:val="both"/>
      </w:pPr>
      <w:r>
        <w:rPr/>
        <w:t xml:space="preserve">In terms of promotional content, the article includes a subscription link to The Times, which may be seen as an attempt to drive readership rather than providing objective reporting. This inclusion detracts from the credibility of the article and suggests a potential bias towards promoting The Times' subscription service.</w:t>
      </w:r>
    </w:p>
    <w:p>
      <w:pPr>
        <w:jc w:val="both"/>
      </w:pPr>
      <w:r>
        <w:rPr/>
        <w:t xml:space="preserve"/>
      </w:r>
    </w:p>
    <w:p>
      <w:pPr>
        <w:jc w:val="both"/>
      </w:pPr>
      <w:r>
        <w:rPr/>
        <w:t xml:space="preserve">Overall, while the article provides some insights into the debate surrounding BRICS expansion, it exhibits biases in its portrayal of conflicts within the group, lacks evidence for certain claims, overlooks important considerations, and fails to present a balanced analysis. Readers should approach this article with caution and seek additional sources for a more comprehensive understanding of the topic.</w:t>
      </w:r>
    </w:p>
    <w:p>
      <w:pPr>
        <w:pStyle w:val="Heading1"/>
      </w:pPr>
      <w:bookmarkStart w:id="5" w:name="_Toc5"/>
      <w:r>
        <w:t>Topics for further research:</w:t>
      </w:r>
      <w:bookmarkEnd w:id="5"/>
    </w:p>
    <w:p>
      <w:pPr>
        <w:spacing w:after="0"/>
        <w:numPr>
          <w:ilvl w:val="0"/>
          <w:numId w:val="2"/>
        </w:numPr>
      </w:pPr>
      <w:r>
        <w:rPr/>
        <w:t xml:space="preserve">Potential benefits and drawbacks of expanding BRICS group
</w:t>
      </w:r>
    </w:p>
    <w:p>
      <w:pPr>
        <w:spacing w:after="0"/>
        <w:numPr>
          <w:ilvl w:val="0"/>
          <w:numId w:val="2"/>
        </w:numPr>
      </w:pPr>
      <w:r>
        <w:rPr/>
        <w:t xml:space="preserve">Impact of adding new members on decision-making processes within BRICS
</w:t>
      </w:r>
    </w:p>
    <w:p>
      <w:pPr>
        <w:spacing w:after="0"/>
        <w:numPr>
          <w:ilvl w:val="0"/>
          <w:numId w:val="2"/>
        </w:numPr>
      </w:pPr>
      <w:r>
        <w:rPr/>
        <w:t xml:space="preserve">Concerns and risks associated with BRICS expansion
</w:t>
      </w:r>
    </w:p>
    <w:p>
      <w:pPr>
        <w:spacing w:after="0"/>
        <w:numPr>
          <w:ilvl w:val="0"/>
          <w:numId w:val="2"/>
        </w:numPr>
      </w:pPr>
      <w:r>
        <w:rPr/>
        <w:t xml:space="preserve">Perspectives on China's intentions regarding BRICS expansion
</w:t>
      </w:r>
    </w:p>
    <w:p>
      <w:pPr>
        <w:spacing w:after="0"/>
        <w:numPr>
          <w:ilvl w:val="0"/>
          <w:numId w:val="2"/>
        </w:numPr>
      </w:pPr>
      <w:r>
        <w:rPr/>
        <w:t xml:space="preserve">Cooperation and achievements of BRICS countries in trade</w:t>
      </w:r>
    </w:p>
    <w:p>
      <w:pPr>
        <w:spacing w:after="0"/>
        <w:numPr>
          <w:ilvl w:val="0"/>
          <w:numId w:val="2"/>
        </w:numPr>
      </w:pPr>
      <w:r>
        <w:rPr/>
        <w:t xml:space="preserve">finance</w:t>
      </w:r>
    </w:p>
    <w:p>
      <w:pPr>
        <w:spacing w:after="0"/>
        <w:numPr>
          <w:ilvl w:val="0"/>
          <w:numId w:val="2"/>
        </w:numPr>
      </w:pPr>
      <w:r>
        <w:rPr/>
        <w:t xml:space="preserve">and development
</w:t>
      </w:r>
    </w:p>
    <w:p>
      <w:pPr>
        <w:numPr>
          <w:ilvl w:val="0"/>
          <w:numId w:val="2"/>
        </w:numPr>
      </w:pPr>
      <w:r>
        <w:rPr/>
        <w:t xml:space="preserve">Alternative motivations for expanding BRICS beyond being a counterweight to Western-led forums</w:t>
      </w:r>
    </w:p>
    <w:p>
      <w:pPr>
        <w:pStyle w:val="Heading1"/>
      </w:pPr>
      <w:bookmarkStart w:id="6" w:name="_Toc6"/>
      <w:r>
        <w:t>Report location:</w:t>
      </w:r>
      <w:bookmarkEnd w:id="6"/>
    </w:p>
    <w:p>
      <w:hyperlink r:id="rId8" w:history="1">
        <w:r>
          <w:rPr>
            <w:color w:val="2980b9"/>
            <w:u w:val="single"/>
          </w:rPr>
          <w:t xml:space="preserve">https://www.fullpicture.app/item/f3ffc6828cb443b5620d449be12692bc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AB1D7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8/21/world/asia/brics-summit-members.html" TargetMode="External"/><Relationship Id="rId8" Type="http://schemas.openxmlformats.org/officeDocument/2006/relationships/hyperlink" Target="https://www.fullpicture.app/item/f3ffc6828cb443b5620d449be12692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2024-01-03T06:42:15+01:00</dcterms:created>
  <dcterms:modified xsi:type="dcterms:W3CDTF">2024-01-03T06:42:15+01:00</dcterms:modified>
</cp:coreProperties>
</file>

<file path=docProps/custom.xml><?xml version="1.0" encoding="utf-8"?>
<Properties xmlns="http://schemas.openxmlformats.org/officeDocument/2006/custom-properties" xmlns:vt="http://schemas.openxmlformats.org/officeDocument/2006/docPropsVTypes"/>
</file>