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中心静脉导管的钙启动可防止局部枸橼酸盐抗凝期间离子钙浓度下降 - PubMed</w:t>
      </w:r>
      <w:br/>
      <w:hyperlink r:id="rId7" w:history="1">
        <w:r>
          <w:rPr>
            <w:color w:val="2980b9"/>
            <w:u w:val="single"/>
          </w:rPr>
          <w:t xml:space="preserve">https://pubmed.ncbi.nlm.nih.gov/30418191/</w:t>
        </w:r>
      </w:hyperlink>
    </w:p>
    <w:p>
      <w:pPr>
        <w:pStyle w:val="Heading1"/>
      </w:pPr>
      <w:bookmarkStart w:id="2" w:name="_Toc2"/>
      <w:r>
        <w:t>Article summary:</w:t>
      </w:r>
      <w:bookmarkEnd w:id="2"/>
    </w:p>
    <w:p>
      <w:pPr>
        <w:jc w:val="both"/>
      </w:pPr>
      <w:r>
        <w:rPr/>
        <w:t xml:space="preserve">1. 中心静脉导管的钙启动可以防止局部枸橼酸盐抗凝期间离子钙浓度下降。</w:t>
      </w:r>
    </w:p>
    <w:p>
      <w:pPr>
        <w:jc w:val="both"/>
      </w:pPr>
      <w:r>
        <w:rPr/>
        <w:t xml:space="preserve">2. 连续静脉-静脉血液滤过联合局部枸橼酸盐抗凝是一种有效的治疗方法。</w:t>
      </w:r>
    </w:p>
    <w:p>
      <w:pPr>
        <w:jc w:val="both"/>
      </w:pPr>
      <w:r>
        <w:rPr/>
        <w:t xml:space="preserve">3. 使用商业解决方案可以在连续静脉血液透析滤过中实现区域柠檬酸盐抗凝。</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我无法对这些文章进行详细的批判性分析。因为只提供了文章标题和一些相关信息，没有提供文章的具体内容和结论。要进行批判性分析，需要仔细阅读文章并评估其方法、数据和推论的可靠性。</w:t>
      </w:r>
    </w:p>
    <w:p>
      <w:pPr>
        <w:jc w:val="both"/>
      </w:pPr>
      <w:r>
        <w:rPr/>
        <w:t xml:space="preserve"/>
      </w:r>
    </w:p>
    <w:p>
      <w:pPr>
        <w:jc w:val="both"/>
      </w:pPr>
      <w:r>
        <w:rPr/>
        <w:t xml:space="preserve">然而，从标题中可以看出这些文章涉及到连续静脉-静脉血液滤过中使用局部枸橼酸盐抗凝以及钙启动对离子钙浓度下降的影响。在进行批判性分析时，应该注意以下几个方面：</w:t>
      </w:r>
    </w:p>
    <w:p>
      <w:pPr>
        <w:jc w:val="both"/>
      </w:pPr>
      <w:r>
        <w:rPr/>
        <w:t xml:space="preserve"/>
      </w:r>
    </w:p>
    <w:p>
      <w:pPr>
        <w:jc w:val="both"/>
      </w:pPr>
      <w:r>
        <w:rPr/>
        <w:t xml:space="preserve">1. 潜在偏见及来源：评估作者是否有可能存在潜在偏见，并考虑其可能来源，如研究资助机构或个人利益冲突。</w:t>
      </w:r>
    </w:p>
    <w:p>
      <w:pPr>
        <w:jc w:val="both"/>
      </w:pPr>
      <w:r>
        <w:rPr/>
        <w:t xml:space="preserve"/>
      </w:r>
    </w:p>
    <w:p>
      <w:pPr>
        <w:jc w:val="both"/>
      </w:pPr>
      <w:r>
        <w:rPr/>
        <w:t xml:space="preserve">2. 片面报道：检查作者是否全面报道了研究结果，包括正面和负面结果。</w:t>
      </w:r>
    </w:p>
    <w:p>
      <w:pPr>
        <w:jc w:val="both"/>
      </w:pPr>
      <w:r>
        <w:rPr/>
        <w:t xml:space="preserve"/>
      </w:r>
    </w:p>
    <w:p>
      <w:pPr>
        <w:jc w:val="both"/>
      </w:pPr>
      <w:r>
        <w:rPr/>
        <w:t xml:space="preserve">3. 无根据的主张：评估作者是否提出了没有足够证据支持的主张或结论。</w:t>
      </w:r>
    </w:p>
    <w:p>
      <w:pPr>
        <w:jc w:val="both"/>
      </w:pPr>
      <w:r>
        <w:rPr/>
        <w:t xml:space="preserve"/>
      </w:r>
    </w:p>
    <w:p>
      <w:pPr>
        <w:jc w:val="both"/>
      </w:pPr>
      <w:r>
        <w:rPr/>
        <w:t xml:space="preserve">4. 缺失的考虑点：确定作者是否忽略了其他可能影响结果的重要因素或变量。</w:t>
      </w:r>
    </w:p>
    <w:p>
      <w:pPr>
        <w:jc w:val="both"/>
      </w:pPr>
      <w:r>
        <w:rPr/>
        <w:t xml:space="preserve"/>
      </w:r>
    </w:p>
    <w:p>
      <w:pPr>
        <w:jc w:val="both"/>
      </w:pPr>
      <w:r>
        <w:rPr/>
        <w:t xml:space="preserve">5. 主张缺乏证据支持：检查作者是否提供了足够的数据和证据来支持他们的主张或结论。</w:t>
      </w:r>
    </w:p>
    <w:p>
      <w:pPr>
        <w:jc w:val="both"/>
      </w:pPr>
      <w:r>
        <w:rPr/>
        <w:t xml:space="preserve"/>
      </w:r>
    </w:p>
    <w:p>
      <w:pPr>
        <w:jc w:val="both"/>
      </w:pPr>
      <w:r>
        <w:rPr/>
        <w:t xml:space="preserve">6. 未探索的反驳：评估作者是否考虑了可能存在的反驳观点，并提供了相应的解释或回应。</w:t>
      </w:r>
    </w:p>
    <w:p>
      <w:pPr>
        <w:jc w:val="both"/>
      </w:pPr>
      <w:r>
        <w:rPr/>
        <w:t xml:space="preserve"/>
      </w:r>
    </w:p>
    <w:p>
      <w:pPr>
        <w:jc w:val="both"/>
      </w:pPr>
      <w:r>
        <w:rPr/>
        <w:t xml:space="preserve">7. 宣传内容和偏袒：注意文章中是否存在宣传性语言或对某个观点的偏袒。</w:t>
      </w:r>
    </w:p>
    <w:p>
      <w:pPr>
        <w:jc w:val="both"/>
      </w:pPr>
      <w:r>
        <w:rPr/>
        <w:t xml:space="preserve"/>
      </w:r>
    </w:p>
    <w:p>
      <w:pPr>
        <w:jc w:val="both"/>
      </w:pPr>
      <w:r>
        <w:rPr/>
        <w:t xml:space="preserve">8. 是否注意到可能的风险：确定作者是否提及了研究中可能存在的风险或副作用。</w:t>
      </w:r>
    </w:p>
    <w:p>
      <w:pPr>
        <w:jc w:val="both"/>
      </w:pPr>
      <w:r>
        <w:rPr/>
        <w:t xml:space="preserve"/>
      </w:r>
    </w:p>
    <w:p>
      <w:pPr>
        <w:jc w:val="both"/>
      </w:pPr>
      <w:r>
        <w:rPr/>
        <w:t xml:space="preserve">9. 平等地呈现双方：评估作者在讨论问题时是否平等地呈现了不同观点和证据。</w:t>
      </w:r>
    </w:p>
    <w:p>
      <w:pPr>
        <w:jc w:val="both"/>
      </w:pPr>
      <w:r>
        <w:rPr/>
        <w:t xml:space="preserve"/>
      </w:r>
    </w:p>
    <w:p>
      <w:pPr>
        <w:jc w:val="both"/>
      </w:pPr>
      <w:r>
        <w:rPr/>
        <w:t xml:space="preserve">综上所述，要对这些文章进行详细的批判性分析，需要仔细阅读文章并评估其方法、数据和推论的可靠性。只有在获得更多具体信息后，才能提供更准确和详尽的见解。</w:t>
      </w:r>
    </w:p>
    <w:p>
      <w:pPr>
        <w:pStyle w:val="Heading1"/>
      </w:pPr>
      <w:bookmarkStart w:id="5" w:name="_Toc5"/>
      <w:r>
        <w:t>Topics for further research:</w:t>
      </w:r>
      <w:bookmarkEnd w:id="5"/>
    </w:p>
    <w:p>
      <w:pPr>
        <w:spacing w:after="0"/>
        <w:numPr>
          <w:ilvl w:val="0"/>
          <w:numId w:val="2"/>
        </w:numPr>
      </w:pPr>
      <w:r>
        <w:rPr/>
        <w:t xml:space="preserve">连续静脉-静脉血液滤过中使用局部枸橼酸盐抗凝的潜在偏见及来源
</w:t>
      </w:r>
    </w:p>
    <w:p>
      <w:pPr>
        <w:spacing w:after="0"/>
        <w:numPr>
          <w:ilvl w:val="0"/>
          <w:numId w:val="2"/>
        </w:numPr>
      </w:pPr>
      <w:r>
        <w:rPr/>
        <w:t xml:space="preserve">文章是否全面报道了研究结果，包括正面和负面结果
</w:t>
      </w:r>
    </w:p>
    <w:p>
      <w:pPr>
        <w:spacing w:after="0"/>
        <w:numPr>
          <w:ilvl w:val="0"/>
          <w:numId w:val="2"/>
        </w:numPr>
      </w:pPr>
      <w:r>
        <w:rPr/>
        <w:t xml:space="preserve">作者是否提出了没有足够证据支持的主张或结论
</w:t>
      </w:r>
    </w:p>
    <w:p>
      <w:pPr>
        <w:spacing w:after="0"/>
        <w:numPr>
          <w:ilvl w:val="0"/>
          <w:numId w:val="2"/>
        </w:numPr>
      </w:pPr>
      <w:r>
        <w:rPr/>
        <w:t xml:space="preserve">作者是否忽略了其他可能影响结果的重要因素或变量
</w:t>
      </w:r>
    </w:p>
    <w:p>
      <w:pPr>
        <w:spacing w:after="0"/>
        <w:numPr>
          <w:ilvl w:val="0"/>
          <w:numId w:val="2"/>
        </w:numPr>
      </w:pPr>
      <w:r>
        <w:rPr/>
        <w:t xml:space="preserve">作者是否提供了足够的数据和证据来支持他们的主张或结论
</w:t>
      </w:r>
    </w:p>
    <w:p>
      <w:pPr>
        <w:numPr>
          <w:ilvl w:val="0"/>
          <w:numId w:val="2"/>
        </w:numPr>
      </w:pPr>
      <w:r>
        <w:rPr/>
        <w:t xml:space="preserve">作者是否考虑了可能存在的反驳观点，并提供了相应的解释或回应
通过对这些关键短语的搜索，用户可以找到更多关于这些文章的信息，并进一步进行批判性分析。</w:t>
      </w:r>
    </w:p>
    <w:p>
      <w:pPr>
        <w:pStyle w:val="Heading1"/>
      </w:pPr>
      <w:bookmarkStart w:id="6" w:name="_Toc6"/>
      <w:r>
        <w:t>Report location:</w:t>
      </w:r>
      <w:bookmarkEnd w:id="6"/>
    </w:p>
    <w:p>
      <w:hyperlink r:id="rId8" w:history="1">
        <w:r>
          <w:rPr>
            <w:color w:val="2980b9"/>
            <w:u w:val="single"/>
          </w:rPr>
          <w:t xml:space="preserve">https://www.fullpicture.app/item/f3282bc59f598c74b4488fb291ce02e5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FD3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418191/" TargetMode="External"/><Relationship Id="rId8" Type="http://schemas.openxmlformats.org/officeDocument/2006/relationships/hyperlink" Target="https://www.fullpicture.app/item/f3282bc59f598c74b4488fb291ce02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2024-05-04T14:26:02+02:00</dcterms:created>
  <dcterms:modified xsi:type="dcterms:W3CDTF">2024-05-04T14:26:02+02:00</dcterms:modified>
</cp:coreProperties>
</file>

<file path=docProps/custom.xml><?xml version="1.0" encoding="utf-8"?>
<Properties xmlns="http://schemas.openxmlformats.org/officeDocument/2006/custom-properties" xmlns:vt="http://schemas.openxmlformats.org/officeDocument/2006/docPropsVTypes"/>
</file>