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Tattooing in America: A Cultural and Artistic Perspective — Certified Tattoo Studios</w:t>
      </w:r>
      <w:br/>
      <w:hyperlink r:id="rId7" w:history="1">
        <w:r>
          <w:rPr>
            <w:color w:val="2980b9"/>
            <w:u w:val="single"/>
          </w:rPr>
          <w:t xml:space="preserve">https://certifiedtattoo.com/blog/tattooing-in-america-a-cultural-and-artistic-perspective</w:t>
        </w:r>
      </w:hyperlink>
    </w:p>
    <w:p>
      <w:pPr>
        <w:pStyle w:val="Heading1"/>
      </w:pPr>
      <w:bookmarkStart w:id="2" w:name="_Toc2"/>
      <w:r>
        <w:t>Article summary:</w:t>
      </w:r>
      <w:bookmarkEnd w:id="2"/>
    </w:p>
    <w:p>
      <w:pPr>
        <w:jc w:val="both"/>
      </w:pPr>
      <w:r>
        <w:rPr/>
        <w:t xml:space="preserve">1. Tattooing in America has a long history, dating back to indigenous cultures, and has been associated with rebellion, counterculture, and self-expression.</w:t>
      </w:r>
    </w:p>
    <w:p>
      <w:pPr>
        <w:jc w:val="both"/>
      </w:pPr>
      <w:r>
        <w:rPr/>
        <w:t xml:space="preserve">2. Notable American tattoo artists have made significant contributions to the industry, shaping its cultural and artistic landscape.</w:t>
      </w:r>
    </w:p>
    <w:p>
      <w:pPr>
        <w:jc w:val="both"/>
      </w:pPr>
      <w:r>
        <w:rPr/>
        <w:t xml:space="preserve">3. The tattoo industry in America faces trends such as the popularity of smaller tattoos and watercolor tattoos, as well as challenges including stigma and lack of regulation. The future may bring continued growth and acceptance, emergence of new styles and techniques, increased focus on health and safety, and continued significance in American art and pop culture.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"Tattooing in America: A Cultural and Artistic Perspective" provides a comprehensive overview of the history, cultural significance, and current trends in tattooing in America. While it offers valuable information, there are several areas where critical analysis is warranted.</w:t>
      </w:r>
    </w:p>
    <w:p>
      <w:pPr>
        <w:jc w:val="both"/>
      </w:pPr>
      <w:r>
        <w:rPr/>
        <w:t xml:space="preserve"/>
      </w:r>
    </w:p>
    <w:p>
      <w:pPr>
        <w:jc w:val="both"/>
      </w:pPr>
      <w:r>
        <w:rPr/>
        <w:t xml:space="preserve">One potential bias in the article is its focus on the positive aspects of tattooing, such as self-expression and personal identification. While these are certainly important aspects, the article fails to adequately address potential negative consequences or risks associated with tattoos. For example, it briefly mentions the stigma surrounding tattoos but does not explore this issue further or discuss potential discrimination faced by tattooed individuals in certain contexts.</w:t>
      </w:r>
    </w:p>
    <w:p>
      <w:pPr>
        <w:jc w:val="both"/>
      </w:pPr>
      <w:r>
        <w:rPr/>
        <w:t xml:space="preserve"/>
      </w:r>
    </w:p>
    <w:p>
      <w:pPr>
        <w:jc w:val="both"/>
      </w:pPr>
      <w:r>
        <w:rPr/>
        <w:t xml:space="preserve">Additionally, the article presents a somewhat one-sided view of the tattoo industry's challenges. It highlights the lack of regulation in some states as a major challenge but does not provide any counterarguments or perspectives on why some may argue against increased regulation. This omission limits the reader's understanding of the complexities surrounding this issue.</w:t>
      </w:r>
    </w:p>
    <w:p>
      <w:pPr>
        <w:jc w:val="both"/>
      </w:pPr>
      <w:r>
        <w:rPr/>
        <w:t xml:space="preserve"/>
      </w:r>
    </w:p>
    <w:p>
      <w:pPr>
        <w:jc w:val="both"/>
      </w:pPr>
      <w:r>
        <w:rPr/>
        <w:t xml:space="preserve">Furthermore, while the article mentions notable American tattoo artists and their contributions to the industry, it does not provide evidence or examples to support these claims. For instance, it states that Lyle Tuttle helped bring tattooing into the mainstream in the 1960s and 1970s but does not explain how he achieved this or provide any specific examples of his impact.</w:t>
      </w:r>
    </w:p>
    <w:p>
      <w:pPr>
        <w:jc w:val="both"/>
      </w:pPr>
      <w:r>
        <w:rPr/>
        <w:t xml:space="preserve"/>
      </w:r>
    </w:p>
    <w:p>
      <w:pPr>
        <w:jc w:val="both"/>
      </w:pPr>
      <w:r>
        <w:rPr/>
        <w:t xml:space="preserve">The article also contains promotional content by mentioning specific tattoo artists like Kat Von D without providing a balanced view of their contributions or acknowledging other influential artists who may have different styles or approaches. This partiality undermines the objectivity of the article and suggests a potential bias towards certain artists or styles.</w:t>
      </w:r>
    </w:p>
    <w:p>
      <w:pPr>
        <w:jc w:val="both"/>
      </w:pPr>
      <w:r>
        <w:rPr/>
        <w:t xml:space="preserve"/>
      </w:r>
    </w:p>
    <w:p>
      <w:pPr>
        <w:jc w:val="both"/>
      </w:pPr>
      <w:r>
        <w:rPr/>
        <w:t xml:space="preserve">Moreover, while discussing future possibilities for tattooing in America, such as new styles and techniques emerging or increased focus on health and safety regulations, there is no exploration of potential drawbacks or criticisms associated with these developments. This lack of critical analysis leaves out important considerations that could provide a more well-rounded perspective on the future of tattooing.</w:t>
      </w:r>
    </w:p>
    <w:p>
      <w:pPr>
        <w:jc w:val="both"/>
      </w:pPr>
      <w:r>
        <w:rPr/>
        <w:t xml:space="preserve"/>
      </w:r>
    </w:p>
    <w:p>
      <w:pPr>
        <w:jc w:val="both"/>
      </w:pPr>
      <w:r>
        <w:rPr/>
        <w:t xml:space="preserve">In terms of missing points of consideration, the article does not address the cultural appropriation debate surrounding tattoos. Indigenous cultures have a long history of tattooing in America, but there is ongoing discussion about non-indigenous individuals appropriating these cultural practices without understanding their significance or respecting their origins. This is an important aspect to consider when discussing the cultural and artistic perspective of tattooing in America.</w:t>
      </w:r>
    </w:p>
    <w:p>
      <w:pPr>
        <w:jc w:val="both"/>
      </w:pPr>
      <w:r>
        <w:rPr/>
        <w:t xml:space="preserve"/>
      </w:r>
    </w:p>
    <w:p>
      <w:pPr>
        <w:jc w:val="both"/>
      </w:pPr>
      <w:r>
        <w:rPr/>
        <w:t xml:space="preserve">Overall, while the article provides a good overview of tattooing in America, it falls short in terms of critical analysis and presenting a balanced view. It could benefit from addressing potential biases, exploring counterarguments, providing evidence for claims made, acknowledging drawbacks or criticisms, and considering missing points of consideration.</w:t>
      </w:r>
    </w:p>
    <w:p>
      <w:pPr>
        <w:pStyle w:val="Heading1"/>
      </w:pPr>
      <w:bookmarkStart w:id="5" w:name="_Toc5"/>
      <w:r>
        <w:t>Topics for further research:</w:t>
      </w:r>
      <w:bookmarkEnd w:id="5"/>
    </w:p>
    <w:p>
      <w:pPr>
        <w:spacing w:after="0"/>
        <w:numPr>
          <w:ilvl w:val="0"/>
          <w:numId w:val="2"/>
        </w:numPr>
      </w:pPr>
      <w:r>
        <w:rPr/>
        <w:t xml:space="preserve">Cultural appropriation debate surrounding tattoos in America
</w:t>
      </w:r>
    </w:p>
    <w:p>
      <w:pPr>
        <w:spacing w:after="0"/>
        <w:numPr>
          <w:ilvl w:val="0"/>
          <w:numId w:val="2"/>
        </w:numPr>
      </w:pPr>
      <w:r>
        <w:rPr/>
        <w:t xml:space="preserve">Negative consequences and risks associated with tattoos
</w:t>
      </w:r>
    </w:p>
    <w:p>
      <w:pPr>
        <w:spacing w:after="0"/>
        <w:numPr>
          <w:ilvl w:val="0"/>
          <w:numId w:val="2"/>
        </w:numPr>
      </w:pPr>
      <w:r>
        <w:rPr/>
        <w:t xml:space="preserve">Discrimination faced by tattooed individuals in certain contexts
</w:t>
      </w:r>
    </w:p>
    <w:p>
      <w:pPr>
        <w:spacing w:after="0"/>
        <w:numPr>
          <w:ilvl w:val="0"/>
          <w:numId w:val="2"/>
        </w:numPr>
      </w:pPr>
      <w:r>
        <w:rPr/>
        <w:t xml:space="preserve">Counterarguments against increased regulation in the tattoo industry
</w:t>
      </w:r>
    </w:p>
    <w:p>
      <w:pPr>
        <w:spacing w:after="0"/>
        <w:numPr>
          <w:ilvl w:val="0"/>
          <w:numId w:val="2"/>
        </w:numPr>
      </w:pPr>
      <w:r>
        <w:rPr/>
        <w:t xml:space="preserve">Impact and specific examples of notable American tattoo artists
</w:t>
      </w:r>
    </w:p>
    <w:p>
      <w:pPr>
        <w:numPr>
          <w:ilvl w:val="0"/>
          <w:numId w:val="2"/>
        </w:numPr>
      </w:pPr>
      <w:r>
        <w:rPr/>
        <w:t xml:space="preserve">Different influential tattoo artists and their contributions to the industry</w:t>
      </w:r>
    </w:p>
    <w:p>
      <w:pPr>
        <w:pStyle w:val="Heading1"/>
      </w:pPr>
      <w:bookmarkStart w:id="6" w:name="_Toc6"/>
      <w:r>
        <w:t>Report location:</w:t>
      </w:r>
      <w:bookmarkEnd w:id="6"/>
    </w:p>
    <w:p>
      <w:hyperlink r:id="rId8" w:history="1">
        <w:r>
          <w:rPr>
            <w:color w:val="2980b9"/>
            <w:u w:val="single"/>
          </w:rPr>
          <w:t xml:space="preserve">https://www.fullpicture.app/item/f1ff17e4a9b4a039f1504cf746ae4b0b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636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rtifiedtattoo.com/blog/tattooing-in-america-a-cultural-and-artistic-perspective" TargetMode="External"/><Relationship Id="rId8" Type="http://schemas.openxmlformats.org/officeDocument/2006/relationships/hyperlink" Target="https://www.fullpicture.app/item/f1ff17e4a9b4a039f1504cf746ae4b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2024-02-14T02:51:18+01:00</dcterms:created>
  <dcterms:modified xsi:type="dcterms:W3CDTF">2024-02-14T02:51:18+01:00</dcterms:modified>
</cp:coreProperties>
</file>

<file path=docProps/custom.xml><?xml version="1.0" encoding="utf-8"?>
<Properties xmlns="http://schemas.openxmlformats.org/officeDocument/2006/custom-properties" xmlns:vt="http://schemas.openxmlformats.org/officeDocument/2006/docPropsVTypes"/>
</file>