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Passive building energy savings: A review of building envelope components - ScienceDirect</w:t>
      </w:r>
      <w:br/>
      <w:hyperlink r:id="rId7" w:history="1">
        <w:r>
          <w:rPr>
            <w:color w:val="2980b9"/>
            <w:u w:val="single"/>
          </w:rPr>
          <w:t xml:space="preserve">https://www.sciencedirect.com/science/article/pii/S1364032111002504</w:t>
        </w:r>
      </w:hyperlink>
    </w:p>
    <w:p>
      <w:pPr>
        <w:pStyle w:val="Heading1"/>
      </w:pPr>
      <w:bookmarkStart w:id="2" w:name="_Toc2"/>
      <w:r>
        <w:t>Article summary:</w:t>
      </w:r>
      <w:bookmarkEnd w:id="2"/>
    </w:p>
    <w:p>
      <w:pPr>
        <w:jc w:val="both"/>
      </w:pPr>
      <w:r>
        <w:rPr/>
        <w:t xml:space="preserve">1. Buildings consume a significant amount of energy, highlighting the need for energy savings in building design.</w:t>
      </w:r>
    </w:p>
    <w:p>
      <w:pPr>
        <w:jc w:val="both"/>
      </w:pPr>
      <w:r>
        <w:rPr/>
        <w:t xml:space="preserve">2. Passive strategies, such as improving building envelope components, can effectively improve building energy efficiency.</w:t>
      </w:r>
    </w:p>
    <w:p>
      <w:pPr>
        <w:jc w:val="both"/>
      </w:pPr>
      <w:r>
        <w:rPr/>
        <w:t xml:space="preserve">3. Various building envelope components, such as walls and roofs, have been studied and improved to achieve energy savings in buildings.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这篇文章主要讨论 passivhaus 建筑中建筑围护结构组件对能源节约的影响。然而，文章存在一些潜在的偏见和片面报道。</w:t>
      </w:r>
    </w:p>
    <w:p>
      <w:pPr>
        <w:jc w:val="both"/>
      </w:pPr>
      <w:r>
        <w:rPr/>
        <w:t xml:space="preserve"/>
      </w:r>
    </w:p>
    <w:p>
      <w:pPr>
        <w:jc w:val="both"/>
      </w:pPr>
      <w:r>
        <w:rPr/>
        <w:t xml:space="preserve">首先，文章强调了建筑行业对能源节约的迫切需求，但没有提及其他行业对能源消耗的贡献。虽然建筑行业确实是能源消耗的重要来源之一，但其他行业如工业和交通也同样需要采取措施来减少能源消耗。</w:t>
      </w:r>
    </w:p>
    <w:p>
      <w:pPr>
        <w:jc w:val="both"/>
      </w:pPr>
      <w:r>
        <w:rPr/>
        <w:t xml:space="preserve"/>
      </w:r>
    </w:p>
    <w:p>
      <w:pPr>
        <w:jc w:val="both"/>
      </w:pPr>
      <w:r>
        <w:rPr/>
        <w:t xml:space="preserve">其次，文章提到了世界各地政府和科学界在推动绿色建筑倡议方面所做的努力，但没有提及任何可能存在的利益冲突或政治因素。例如，某些国家可能会受到传统建筑材料生产商或供应商的压力，从而限制了绿色建筑发展。</w:t>
      </w:r>
    </w:p>
    <w:p>
      <w:pPr>
        <w:jc w:val="both"/>
      </w:pPr>
      <w:r>
        <w:rPr/>
        <w:t xml:space="preserve"/>
      </w:r>
    </w:p>
    <w:p>
      <w:pPr>
        <w:jc w:val="both"/>
      </w:pPr>
      <w:r>
        <w:rPr/>
        <w:t xml:space="preserve">此外，在讨论 passivhaus 建筑围护结构组件时，文章只列举了一些正面案例，并没有提及任何潜在的风险或缺点。例如，在使用新型可持续材料时可能存在成本增加、施工难度增加等问题。</w:t>
      </w:r>
    </w:p>
    <w:p>
      <w:pPr>
        <w:jc w:val="both"/>
      </w:pPr>
      <w:r>
        <w:rPr/>
        <w:t xml:space="preserve"/>
      </w:r>
    </w:p>
    <w:p>
      <w:pPr>
        <w:jc w:val="both"/>
      </w:pPr>
      <w:r>
        <w:rPr/>
        <w:t xml:space="preserve">此外，文章还未探索与 passivhaus 建筑相关的反驳观点。有些人可能认为 passivhaus 建筑的成本过高，不适用于所有地区和气候条件。此外，一些人可能担心 passivhaus 建筑在实际使用中的可行性和效果。</w:t>
      </w:r>
    </w:p>
    <w:p>
      <w:pPr>
        <w:jc w:val="both"/>
      </w:pPr>
      <w:r>
        <w:rPr/>
        <w:t xml:space="preserve"/>
      </w:r>
    </w:p>
    <w:p>
      <w:pPr>
        <w:jc w:val="both"/>
      </w:pPr>
      <w:r>
        <w:rPr/>
        <w:t xml:space="preserve">最后，文章没有提供足够的证据来支持其所提出的主张。虽然文章引用了一些研究结果，但没有提供具体数据或详细信息来支持这些结果。</w:t>
      </w:r>
    </w:p>
    <w:p>
      <w:pPr>
        <w:jc w:val="both"/>
      </w:pPr>
      <w:r>
        <w:rPr/>
        <w:t xml:space="preserve"/>
      </w:r>
    </w:p>
    <w:p>
      <w:pPr>
        <w:jc w:val="both"/>
      </w:pPr>
      <w:r>
        <w:rPr/>
        <w:t xml:space="preserve">总之，尽管这篇文章对 passivhaus 建筑围护结构组件进行了讨论，但存在一些潜在的偏见和片面报道。未探索反驳观点、缺乏证据支持以及忽略潜在风险等问题都需要进一步考虑和探讨。</w:t>
      </w:r>
    </w:p>
    <w:p>
      <w:pPr>
        <w:pStyle w:val="Heading1"/>
      </w:pPr>
      <w:bookmarkStart w:id="5" w:name="_Toc5"/>
      <w:r>
        <w:t>Topics for further research:</w:t>
      </w:r>
      <w:bookmarkEnd w:id="5"/>
    </w:p>
    <w:p>
      <w:pPr>
        <w:spacing w:after="0"/>
        <w:numPr>
          <w:ilvl w:val="0"/>
          <w:numId w:val="2"/>
        </w:numPr>
      </w:pPr>
      <w:r>
        <w:rPr/>
        <w:t xml:space="preserve">其他行业对能源消耗的贡献
</w:t>
      </w:r>
    </w:p>
    <w:p>
      <w:pPr>
        <w:spacing w:after="0"/>
        <w:numPr>
          <w:ilvl w:val="0"/>
          <w:numId w:val="2"/>
        </w:numPr>
      </w:pPr>
      <w:r>
        <w:rPr/>
        <w:t xml:space="preserve">利益冲突或政治因素
</w:t>
      </w:r>
    </w:p>
    <w:p>
      <w:pPr>
        <w:spacing w:after="0"/>
        <w:numPr>
          <w:ilvl w:val="0"/>
          <w:numId w:val="2"/>
        </w:numPr>
      </w:pPr>
      <w:r>
        <w:rPr/>
        <w:t xml:space="preserve">潜在的风险或缺点
</w:t>
      </w:r>
    </w:p>
    <w:p>
      <w:pPr>
        <w:spacing w:after="0"/>
        <w:numPr>
          <w:ilvl w:val="0"/>
          <w:numId w:val="2"/>
        </w:numPr>
      </w:pPr>
      <w:r>
        <w:rPr/>
        <w:t xml:space="preserve">与 passivhaus 建筑相关的反驳观点
</w:t>
      </w:r>
    </w:p>
    <w:p>
      <w:pPr>
        <w:spacing w:after="0"/>
        <w:numPr>
          <w:ilvl w:val="0"/>
          <w:numId w:val="2"/>
        </w:numPr>
      </w:pPr>
      <w:r>
        <w:rPr/>
        <w:t xml:space="preserve">缺乏具体数据或详细信息的证据支持
</w:t>
      </w:r>
    </w:p>
    <w:p>
      <w:pPr>
        <w:numPr>
          <w:ilvl w:val="0"/>
          <w:numId w:val="2"/>
        </w:numPr>
      </w:pPr>
      <w:r>
        <w:rPr/>
        <w:t xml:space="preserve">未涵盖的主题</w:t>
      </w:r>
    </w:p>
    <w:p>
      <w:pPr>
        <w:pStyle w:val="Heading1"/>
      </w:pPr>
      <w:bookmarkStart w:id="6" w:name="_Toc6"/>
      <w:r>
        <w:t>Report location:</w:t>
      </w:r>
      <w:bookmarkEnd w:id="6"/>
    </w:p>
    <w:p>
      <w:hyperlink r:id="rId8" w:history="1">
        <w:r>
          <w:rPr>
            <w:color w:val="2980b9"/>
            <w:u w:val="single"/>
          </w:rPr>
          <w:t xml:space="preserve">https://www.fullpicture.app/item/f1b62b5e8a428fb56e55b5cdd0783dcb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1FEC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364032111002504" TargetMode="External"/><Relationship Id="rId8" Type="http://schemas.openxmlformats.org/officeDocument/2006/relationships/hyperlink" Target="https://www.fullpicture.app/item/f1b62b5e8a428fb56e55b5cdd0783d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2024-06-25T00:40:06+02:00</dcterms:created>
  <dcterms:modified xsi:type="dcterms:W3CDTF">2024-06-25T00:40:06+02:00</dcterms:modified>
</cp:coreProperties>
</file>

<file path=docProps/custom.xml><?xml version="1.0" encoding="utf-8"?>
<Properties xmlns="http://schemas.openxmlformats.org/officeDocument/2006/custom-properties" xmlns:vt="http://schemas.openxmlformats.org/officeDocument/2006/docPropsVTypes"/>
</file>