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OpenAI API</w:t>
      </w:r>
      <w:br/>
      <w:hyperlink r:id="rId7" w:history="1">
        <w:r>
          <w:rPr>
            <w:color w:val="2980b9"/>
            <w:u w:val="single"/>
          </w:rPr>
          <w:t xml:space="preserve">https://platform.openai.com/signup_ext?app=chat</w:t>
        </w:r>
      </w:hyperlink>
    </w:p>
    <w:p>
      <w:pPr>
        <w:pStyle w:val="Heading1"/>
      </w:pPr>
      <w:bookmarkStart w:id="2" w:name="_Toc2"/>
      <w:r>
        <w:t>Article summary:</w:t>
      </w:r>
      <w:bookmarkEnd w:id="2"/>
    </w:p>
    <w:p>
      <w:pPr>
        <w:jc w:val="both"/>
      </w:pPr>
      <w:r>
        <w:rPr/>
        <w:t xml:space="preserve">1. OpenAI's services are not available in certain countries.</w:t>
      </w:r>
    </w:p>
    <w:p>
      <w:pPr>
        <w:jc w:val="both"/>
      </w:pPr>
      <w:r>
        <w:rPr/>
        <w:t xml:space="preserve">2. The article does not provide any further information about OpenAI's services.</w:t>
      </w:r>
    </w:p>
    <w:p>
      <w:pPr>
        <w:jc w:val="both"/>
      </w:pPr>
      <w:r>
        <w:rPr/>
        <w:t xml:space="preserve">3. No other details are provided about the availability of OpenAI's services.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not very reliable or trustworthy as it does not provide any further information about OpenAI's services, nor does it provide any details about the availability of these services in different countries. Furthermore, there is no evidence to support the claim that OpenAI's services are not available in certain countries, and no counterarguments or alternative perspectives are explored. Additionally, the article does not present both sides of the issue equally and does not mention any potential risks associated with using OpenAI's services. As such, this article should be read with caution and further research should be done before relying on its claims.</w:t>
      </w:r>
    </w:p>
    <w:p>
      <w:pPr>
        <w:pStyle w:val="Heading1"/>
      </w:pPr>
      <w:bookmarkStart w:id="5" w:name="_Toc5"/>
      <w:r>
        <w:t>Topics for further research:</w:t>
      </w:r>
      <w:bookmarkEnd w:id="5"/>
    </w:p>
    <w:p>
      <w:pPr>
        <w:spacing w:after="0"/>
        <w:numPr>
          <w:ilvl w:val="0"/>
          <w:numId w:val="2"/>
        </w:numPr>
      </w:pPr>
      <w:r>
        <w:rPr/>
        <w:t xml:space="preserve">OpenAI services availability</w:t>
      </w:r>
    </w:p>
    <w:p>
      <w:pPr>
        <w:spacing w:after="0"/>
        <w:numPr>
          <w:ilvl w:val="0"/>
          <w:numId w:val="2"/>
        </w:numPr>
      </w:pPr>
      <w:r>
        <w:rPr/>
        <w:t xml:space="preserve">OpenAI services risks</w:t>
      </w:r>
    </w:p>
    <w:p>
      <w:pPr>
        <w:spacing w:after="0"/>
        <w:numPr>
          <w:ilvl w:val="0"/>
          <w:numId w:val="2"/>
        </w:numPr>
      </w:pPr>
      <w:r>
        <w:rPr/>
        <w:t xml:space="preserve">OpenAI services in different countries</w:t>
      </w:r>
    </w:p>
    <w:p>
      <w:pPr>
        <w:spacing w:after="0"/>
        <w:numPr>
          <w:ilvl w:val="0"/>
          <w:numId w:val="2"/>
        </w:numPr>
      </w:pPr>
      <w:r>
        <w:rPr/>
        <w:t xml:space="preserve">OpenAI services reviews</w:t>
      </w:r>
    </w:p>
    <w:p>
      <w:pPr>
        <w:spacing w:after="0"/>
        <w:numPr>
          <w:ilvl w:val="0"/>
          <w:numId w:val="2"/>
        </w:numPr>
      </w:pPr>
      <w:r>
        <w:rPr/>
        <w:t xml:space="preserve">OpenAI services pricing</w:t>
      </w:r>
    </w:p>
    <w:p>
      <w:pPr>
        <w:numPr>
          <w:ilvl w:val="0"/>
          <w:numId w:val="2"/>
        </w:numPr>
      </w:pPr>
      <w:r>
        <w:rPr/>
        <w:t xml:space="preserve">OpenAI services alternatives</w:t>
      </w:r>
    </w:p>
    <w:p>
      <w:pPr>
        <w:pStyle w:val="Heading1"/>
      </w:pPr>
      <w:bookmarkStart w:id="6" w:name="_Toc6"/>
      <w:r>
        <w:t>Report location:</w:t>
      </w:r>
      <w:bookmarkEnd w:id="6"/>
    </w:p>
    <w:p>
      <w:hyperlink r:id="rId8" w:history="1">
        <w:r>
          <w:rPr>
            <w:color w:val="2980b9"/>
            <w:u w:val="single"/>
          </w:rPr>
          <w:t xml:space="preserve">https://www.fullpicture.app/item/f18317ba021214d0e3a86a0b3ed2b545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AE3F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tform.openai.com/signup_ext?app=chat" TargetMode="External"/><Relationship Id="rId8" Type="http://schemas.openxmlformats.org/officeDocument/2006/relationships/hyperlink" Target="https://www.fullpicture.app/item/f18317ba021214d0e3a86a0b3ed2b5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2023-02-26T23:59:05+01:00</dcterms:created>
  <dcterms:modified xsi:type="dcterms:W3CDTF">2023-02-26T23:59:05+01:00</dcterms:modified>
</cp:coreProperties>
</file>

<file path=docProps/custom.xml><?xml version="1.0" encoding="utf-8"?>
<Properties xmlns="http://schemas.openxmlformats.org/officeDocument/2006/custom-properties" xmlns:vt="http://schemas.openxmlformats.org/officeDocument/2006/docPropsVTypes"/>
</file>