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UV sensitive mutations in histone H3 in Saccharomyces cerevisiae that alter specific K79 methylation states genetically act through distinct DNA repair pathways | SpringerLink</w:t>
      </w:r>
      <w:br/>
      <w:hyperlink r:id="rId7" w:history="1">
        <w:r>
          <w:rPr>
            <w:color w:val="2980b9"/>
            <w:u w:val="single"/>
          </w:rPr>
          <w:t xml:space="preserve">https://link.springer.com/article/10.1007/s00294-008-0182-1</w:t>
        </w:r>
      </w:hyperlink>
    </w:p>
    <w:p>
      <w:pPr>
        <w:pStyle w:val="Heading1"/>
      </w:pPr>
      <w:bookmarkStart w:id="2" w:name="_Toc2"/>
      <w:r>
        <w:t>Article summary:</w:t>
      </w:r>
      <w:bookmarkEnd w:id="2"/>
    </w:p>
    <w:p>
      <w:pPr>
        <w:jc w:val="both"/>
      </w:pPr>
      <w:r>
        <w:rPr/>
        <w:t xml:space="preserve">1. Chromatin structure is essential for the functionality of many nuclear processes, and is comprised of four core histone proteins that assemble as heterodimers to form an octameric complex.</w:t>
      </w:r>
    </w:p>
    <w:p>
      <w:pPr>
        <w:jc w:val="both"/>
      </w:pPr>
      <w:r>
        <w:rPr/>
        <w:t xml:space="preserve">2. Histones are highly targeted for post-translational modifications, which can influence chromatin structure and function.</w:t>
      </w:r>
    </w:p>
    <w:p>
      <w:pPr>
        <w:jc w:val="both"/>
      </w:pPr>
      <w:r>
        <w:rPr/>
        <w:t xml:space="preserve">3. Methylation of lysine 79 (K79) in histone H3 has been identified as an important modification for DNA damage repair, and is catalyzed exclusively by the histone methyltransferase Dot1.</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role of UV sensitive mutations in histone H3 in Saccharomyces cerevisiae that alter specific K79 methylation states genetically act through distinct DNA repair pathways. The article is well-written and provides a clear explanation of the topic, with relevant references to support its claims. The article does not appear to be biased or one-sided, as it presents both sides of the argument equally and objectively. Furthermore, it does not contain any promotional content or partiality towards any particular viewpoint. </w:t>
      </w:r>
    </w:p>
    <w:p>
      <w:pPr>
        <w:jc w:val="both"/>
      </w:pPr>
      <w:r>
        <w:rPr/>
        <w:t xml:space="preserve">However, there are some points that could be further explored in the article. For example, while the article mentions various post-translational modifications that can influence chromatin structure and function, it does not provide any evidence to support these claims or explore possible counterarguments. Additionally, while the article discusses potential risks associated with UV sensitive mutations in histone H3, it does not provide any information on how these risks can be mitigated or avoided. </w:t>
      </w:r>
    </w:p>
    <w:p>
      <w:pPr>
        <w:jc w:val="both"/>
      </w:pPr>
      <w:r>
        <w:rPr/>
        <w:t xml:space="preserve">In conclusion, this article provides a comprehensive overview of UV sensitive mutations in histone H3 in Saccharomyces cerevisiae that alter specific K79 methylation states genetically act through distinct DNA repair pathways. While it is generally well-written and objective in its presentation of both sides of the argument, there are some points that could be further explored such as providing evidence to support its claims and exploring possible counterarguments as well as discussing ways to mitigate potential risks associated with UV sensitive mutations in histone H3.</w:t>
      </w:r>
    </w:p>
    <w:p>
      <w:pPr>
        <w:pStyle w:val="Heading1"/>
      </w:pPr>
      <w:bookmarkStart w:id="5" w:name="_Toc5"/>
      <w:r>
        <w:t>Topics for further research:</w:t>
      </w:r>
      <w:bookmarkEnd w:id="5"/>
    </w:p>
    <w:p>
      <w:pPr>
        <w:spacing w:after="0"/>
        <w:numPr>
          <w:ilvl w:val="0"/>
          <w:numId w:val="2"/>
        </w:numPr>
      </w:pPr>
      <w:r>
        <w:rPr/>
        <w:t xml:space="preserve">Histone H3 K79 methylation</w:t>
      </w:r>
    </w:p>
    <w:p>
      <w:pPr>
        <w:spacing w:after="0"/>
        <w:numPr>
          <w:ilvl w:val="0"/>
          <w:numId w:val="2"/>
        </w:numPr>
      </w:pPr>
      <w:r>
        <w:rPr/>
        <w:t xml:space="preserve">DNA repair pathways</w:t>
      </w:r>
    </w:p>
    <w:p>
      <w:pPr>
        <w:spacing w:after="0"/>
        <w:numPr>
          <w:ilvl w:val="0"/>
          <w:numId w:val="2"/>
        </w:numPr>
      </w:pPr>
      <w:r>
        <w:rPr/>
        <w:t xml:space="preserve">Chromatin structure and function</w:t>
      </w:r>
    </w:p>
    <w:p>
      <w:pPr>
        <w:spacing w:after="0"/>
        <w:numPr>
          <w:ilvl w:val="0"/>
          <w:numId w:val="2"/>
        </w:numPr>
      </w:pPr>
      <w:r>
        <w:rPr/>
        <w:t xml:space="preserve">Mitigating UV sensitive mutations</w:t>
      </w:r>
    </w:p>
    <w:p>
      <w:pPr>
        <w:spacing w:after="0"/>
        <w:numPr>
          <w:ilvl w:val="0"/>
          <w:numId w:val="2"/>
        </w:numPr>
      </w:pPr>
      <w:r>
        <w:rPr/>
        <w:t xml:space="preserve">Post-translational modifications</w:t>
      </w:r>
    </w:p>
    <w:p>
      <w:pPr>
        <w:numPr>
          <w:ilvl w:val="0"/>
          <w:numId w:val="2"/>
        </w:numPr>
      </w:pPr>
      <w:r>
        <w:rPr/>
        <w:t xml:space="preserve">Counterarguments to UV sensitive mutations</w:t>
      </w:r>
    </w:p>
    <w:p>
      <w:pPr>
        <w:pStyle w:val="Heading1"/>
      </w:pPr>
      <w:bookmarkStart w:id="6" w:name="_Toc6"/>
      <w:r>
        <w:t>Report location:</w:t>
      </w:r>
      <w:bookmarkEnd w:id="6"/>
    </w:p>
    <w:p>
      <w:hyperlink r:id="rId8" w:history="1">
        <w:r>
          <w:rPr>
            <w:color w:val="2980b9"/>
            <w:u w:val="single"/>
          </w:rPr>
          <w:t xml:space="preserve">https://www.fullpicture.app/item/f16bfd209106e09b08c6363955bce094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33B2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294-008-0182-1" TargetMode="External"/><Relationship Id="rId8" Type="http://schemas.openxmlformats.org/officeDocument/2006/relationships/hyperlink" Target="https://www.fullpicture.app/item/f16bfd209106e09b08c6363955bce0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2023-02-23T05:46:22+01:00</dcterms:created>
  <dcterms:modified xsi:type="dcterms:W3CDTF">2023-02-23T05:46:22+01:00</dcterms:modified>
</cp:coreProperties>
</file>

<file path=docProps/custom.xml><?xml version="1.0" encoding="utf-8"?>
<Properties xmlns="http://schemas.openxmlformats.org/officeDocument/2006/custom-properties" xmlns:vt="http://schemas.openxmlformats.org/officeDocument/2006/docPropsVTypes"/>
</file>