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Australian nuclear submarine program to cost up to $368b as AUKUS details unveiled in the US</w:t></w:r><w:br/><w:hyperlink r:id="rId7" w:history="1"><w:r><w:rPr><w:color w:val="2980b9"/><w:u w:val="single"/></w:rPr><w:t xml:space="preserve">https://www.msn.com/en-au/news/other/australian-nuclear-submarine-program-to-cost-up-to-368b-as-aukus-details-unveiled-in-the-us/ar-AA18AiaS?ocid=msedgntp&cvid=42a48357415d43c9ab9bd8f287a46752&ei=108</w:t></w:r></w:hyperlink></w:p><w:p><w:pPr><w:pStyle w:val="Heading1"/></w:pPr><w:bookmarkStart w:id="2" w:name="_Toc2"/><w:r><w:t>Article summary:</w:t></w:r><w:bookmarkEnd w:id="2"/></w:p><w:p><w:pPr><w:jc w:val="both"/></w:pPr><w:r><w:rPr/><w:t xml:space="preserve">1. Australia's nuclear submarine program will cost up to $368 billion over the next three decades, with confirmation that the federal government will buy at least three American-manufactured nuclear submarines and contribute &quot;significant additional resources&quot; to US shipyards.</w:t></w:r></w:p><w:p><w:pPr><w:jc w:val="both"/></w:pPr><w:r><w:rPr/><w:t xml:space="preserve">2. The Australian government will take three, potentially second-hand Virginia-class submarines early next decade, pending the approval of the US Congress. There will also be an option to purchase another two under the landmark AUKUS defence and security pact.</w:t></w:r></w:p><w:p><w:pPr><w:jc w:val="both"/></w:pPr><w:r><w:rPr/><w:t xml:space="preserve">3. Eventually, the fleet would include eight Australian submarines built in Adelaide into the 2060s, but the federal government is leaving open the option of taking some from British shipyards if strategic circumstances change.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detailed overview of Australia's nuclear submarine program, including the cost and timeline for the acquisition of American-manufactured submarines. However, there are several potential biases and missing points of consideration that need to be addressed.</w:t></w:r></w:p><w:p><w:pPr><w:jc w:val="both"/></w:pPr><w:r><w:rPr/><w:t xml:space="preserve"></w:t></w:r></w:p><w:p><w:pPr><w:jc w:val="both"/></w:pPr><w:r><w:rPr/><w:t xml:space="preserve">Firstly, the article presents a one-sided view of the benefits of the AUKUS defense pact, without exploring any potential risks or drawbacks. While it is acknowledged that some concerns have been raised about sharing nuclear technology with Australia, these are quickly dismissed by US officials who claim that Australia is a responsible ally. There is no discussion of the potential geopolitical implications of this move or how it might impact regional stability.</w:t></w:r></w:p><w:p><w:pPr><w:jc w:val="both"/></w:pPr><w:r><w:rPr/><w:t xml:space="preserve"></w:t></w:r></w:p><w:p><w:pPr><w:jc w:val="both"/></w:pPr><w:r><w:rPr/><w:t xml:space="preserve">Secondly, there is little exploration of alternative options for Australia's submarine program. While it is mentioned that design and development work will continue on a new submarine leveraging British work, there is no discussion of why this option was chosen over other alternatives such as purchasing submarines from France or Japan.</w:t></w:r></w:p><w:p><w:pPr><w:jc w:val="both"/></w:pPr><w:r><w:rPr/><w:t xml:space="preserve"></w:t></w:r></w:p><w:p><w:pPr><w:jc w:val="both"/></w:pPr><w:r><w:rPr/><w:t xml:space="preserve">Thirdly, there is a lack of critical analysis regarding the cost and feasibility of the program. While it is noted that the program will cost up to $368 billion over three decades, there is no discussion of how this will be funded or whether it represents good value for money compared to other defense priorities.</w:t></w:r></w:p><w:p><w:pPr><w:jc w:val="both"/></w:pPr><w:r><w:rPr/><w:t xml:space="preserve"></w:t></w:r></w:p><w:p><w:pPr><w:jc w:val="both"/></w:pPr><w:r><w:rPr/><w:t xml:space="preserve">Finally, there are several instances where promotional content appears in the article. For example, quotes from government officials are presented uncritically without any attempt to fact-check their claims or provide alternative perspectives.</w:t></w:r></w:p><w:p><w:pPr><w:jc w:val="both"/></w:pPr><w:r><w:rPr/><w:t xml:space="preserve"></w:t></w:r></w:p><w:p><w:pPr><w:jc w:val="both"/></w:pPr><w:r><w:rPr/><w:t xml:space="preserve">Overall, while the article provides a useful overview of Australia's nuclear submarine program and its implications for regional security, it lacks critical analysis and presents a one-sided view of the issue.</w:t></w:r></w:p><w:p><w:pPr><w:pStyle w:val="Heading1"/></w:pPr><w:bookmarkStart w:id="5" w:name="_Toc5"/><w:r><w:t>Topics for further research:</w:t></w:r><w:bookmarkEnd w:id="5"/></w:p><w:p><w:pPr><w:spacing w:after="0"/><w:numPr><w:ilvl w:val="0"/><w:numId w:val="2"/></w:numPr></w:pPr><w:r><w:rPr/><w:t xml:space="preserve">Geopolitical implications of AUKUS defense pact
</w:t></w:r></w:p><w:p><w:pPr><w:spacing w:after="0"/><w:numPr><w:ilvl w:val="0"/><w:numId w:val="2"/></w:numPr></w:pPr><w:r><w:rPr/><w:t xml:space="preserve">Alternatives to American-manufactured submarines for Australia
</w:t></w:r></w:p><w:p><w:pPr><w:spacing w:after="0"/><w:numPr><w:ilvl w:val="0"/><w:numId w:val="2"/></w:numPr></w:pPr><w:r><w:rPr/><w:t xml:space="preserve">Cost and feasibility analysis of Australia's nuclear submarine program
</w:t></w:r></w:p><w:p><w:pPr><w:spacing w:after="0"/><w:numPr><w:ilvl w:val="0"/><w:numId w:val="2"/></w:numPr></w:pPr><w:r><w:rPr/><w:t xml:space="preserve">Comparison of defense priorities and funding for Australia's submarine program
</w:t></w:r></w:p><w:p><w:pPr><w:spacing w:after="0"/><w:numPr><w:ilvl w:val="0"/><w:numId w:val="2"/></w:numPr></w:pPr><w:r><w:rPr/><w:t xml:space="preserve">Criticisms and concerns regarding sharing nuclear technology with Australia
</w:t></w:r></w:p><w:p><w:pPr><w:numPr><w:ilvl w:val="0"/><w:numId w:val="2"/></w:numPr></w:pPr><w:r><w:rPr/><w:t xml:space="preserve">Regional stability and security implications of Australia's nuclear submarine program</w:t></w:r></w:p><w:p><w:pPr><w:pStyle w:val="Heading1"/></w:pPr><w:bookmarkStart w:id="6" w:name="_Toc6"/><w:r><w:t>Report location:</w:t></w:r><w:bookmarkEnd w:id="6"/></w:p><w:p><w:hyperlink r:id="rId8" w:history="1"><w:r><w:rPr><w:color w:val="2980b9"/><w:u w:val="single"/></w:rPr><w:t xml:space="preserve">https://www.fullpicture.app/item/ee20756155cdeafb466800b47a3b7dad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379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au/news/other/australian-nuclear-submarine-program-to-cost-up-to-368b-as-aukus-details-unveiled-in-the-us/ar-AA18AiaS?ocid=msedgntp&amp;cvid=42a48357415d43c9ab9bd8f287a46752&amp;ei=108" TargetMode="External"/><Relationship Id="rId8" Type="http://schemas.openxmlformats.org/officeDocument/2006/relationships/hyperlink" Target="https://www.fullpicture.app/item/ee20756155cdeafb466800b47a3b7d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2023-12-05T11:37:13+01:00</dcterms:created>
  <dcterms:modified xsi:type="dcterms:W3CDTF">2023-12-05T11:37:13+01:00</dcterms:modified>
</cp:coreProperties>
</file>

<file path=docProps/custom.xml><?xml version="1.0" encoding="utf-8"?>
<Properties xmlns="http://schemas.openxmlformats.org/officeDocument/2006/custom-properties" xmlns:vt="http://schemas.openxmlformats.org/officeDocument/2006/docPropsVTypes"/>
</file>