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(46) My Longevity Retirement Lifestyle - YouTube</w:t>
      </w:r>
      <w:br/>
      <w:hyperlink r:id="rId7" w:history="1">
        <w:r>
          <w:rPr>
            <w:color w:val="2980b9"/>
            <w:u w:val="single"/>
          </w:rPr>
          <w:t xml:space="preserve">https://www.youtube.com/watch?v=9KeEJcDc7vQ</w:t>
        </w:r>
      </w:hyperlink>
    </w:p>
    <w:p>
      <w:pPr>
        <w:pStyle w:val="Heading1"/>
      </w:pPr>
      <w:bookmarkStart w:id="2" w:name="_Toc2"/>
      <w:r>
        <w:t>Article summary:</w:t>
      </w:r>
      <w:bookmarkEnd w:id="2"/>
    </w:p>
    <w:p>
      <w:pPr>
        <w:jc w:val="both"/>
      </w:pPr>
      <w:r>
        <w:rPr/>
        <w:t xml:space="preserve">1. Daniel Violin's YouTube channel covers a variety of topics, including retirement lifestyle and personal development.</w:t>
      </w:r>
    </w:p>
    <w:p>
      <w:pPr>
        <w:jc w:val="both"/>
      </w:pPr>
      <w:r>
        <w:rPr/>
        <w:t xml:space="preserve">2. The investigation into Chinese football players Fan Zhiyi and Sun Jihai raises questions about corruption in the sport and its impact on the "golden generation" of players.</w:t>
      </w:r>
    </w:p>
    <w:p>
      <w:pPr>
        <w:jc w:val="both"/>
      </w:pPr>
      <w:r>
        <w:rPr/>
        <w:t xml:space="preserve">3. Michelle Yeoh shares insights on ASEAN 2016 at the World Economic Forum.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这篇文章的标题是“My Longevity Retirement Lifestyle - YouTube”，但是文章内容却包含了多个不相关的视频链接，其中一些甚至与退休生活完全无关。这种混乱和不一致性可能会导致读者对作者的可信度产生怀疑。</w:t>
      </w:r>
    </w:p>
    <w:p>
      <w:pPr>
        <w:jc w:val="both"/>
      </w:pPr>
      <w:r>
        <w:rPr/>
        <w:t xml:space="preserve"/>
      </w:r>
    </w:p>
    <w:p>
      <w:pPr>
        <w:jc w:val="both"/>
      </w:pPr>
      <w:r>
        <w:rPr/>
        <w:t xml:space="preserve">此外，文章中提到的视频链接并没有提供足够的信息来让读者了解它们所涉及的主题或内容。例如，“Fan Zhiyi and Sun Jihai were assisted in the investigation”这个标题并没有明确说明这个视频讨论了什么问题，也没有提供任何背景信息或上下文。</w:t>
      </w:r>
    </w:p>
    <w:p>
      <w:pPr>
        <w:jc w:val="both"/>
      </w:pPr>
      <w:r>
        <w:rPr/>
        <w:t xml:space="preserve"/>
      </w:r>
    </w:p>
    <w:p>
      <w:pPr>
        <w:jc w:val="both"/>
      </w:pPr>
      <w:r>
        <w:rPr/>
        <w:t xml:space="preserve">另一个问题是，文章中出现了一些偏见和片面报道。例如，在“Have you ever been in love, married, had children and divorced?”这个视频中，作者只询问了女性观众是否曾经离婚，并没有探讨男性观众是否有同样的经历。这种偏袒可能会引起读者对作者的不满和质疑。</w:t>
      </w:r>
    </w:p>
    <w:p>
      <w:pPr>
        <w:jc w:val="both"/>
      </w:pPr>
      <w:r>
        <w:rPr/>
        <w:t xml:space="preserve"/>
      </w:r>
    </w:p>
    <w:p>
      <w:pPr>
        <w:jc w:val="both"/>
      </w:pPr>
      <w:r>
        <w:rPr/>
        <w:t xml:space="preserve">最后，文章中还存在缺失考虑点和未探索反驳等问题。例如，在“ASEAN 2016 - An Insight, an Idea with Michelle Yeoh”这个视频中，作者只介绍了Michelle Yeoh在东盟会议上发表的演讲，但并没有探讨其他与会者对她演讲内容的反应或意见。这种单方面的报道可能会导致读者对事件的理解产生偏差。</w:t>
      </w:r>
    </w:p>
    <w:p>
      <w:pPr>
        <w:jc w:val="both"/>
      </w:pPr>
      <w:r>
        <w:rPr/>
        <w:t xml:space="preserve"/>
      </w:r>
    </w:p>
    <w:p>
      <w:pPr>
        <w:jc w:val="both"/>
      </w:pPr>
      <w:r>
        <w:rPr/>
        <w:t xml:space="preserve">总之，这篇文章存在多个问题，包括混乱和不一致性、偏见和片面报道、缺失考虑点和未探索反驳等。这些问题可能会影响读者对作者的信任度，并且需要更加全面和客观地呈现双方的观点和证据来避免这些问题。</w:t>
      </w:r>
    </w:p>
    <w:p>
      <w:pPr>
        <w:pStyle w:val="Heading1"/>
      </w:pPr>
      <w:bookmarkStart w:id="5" w:name="_Toc5"/>
      <w:r>
        <w:t>Topics for further research:</w:t>
      </w:r>
      <w:bookmarkEnd w:id="5"/>
    </w:p>
    <w:p>
      <w:pPr>
        <w:spacing w:after="0"/>
        <w:numPr>
          <w:ilvl w:val="0"/>
          <w:numId w:val="2"/>
        </w:numPr>
      </w:pPr>
      <w:r>
        <w:rPr/>
        <w:t xml:space="preserve">Longevity retirement lifestyle
</w:t>
      </w:r>
    </w:p>
    <w:p>
      <w:pPr>
        <w:spacing w:after="0"/>
        <w:numPr>
          <w:ilvl w:val="0"/>
          <w:numId w:val="2"/>
        </w:numPr>
      </w:pPr>
      <w:r>
        <w:rPr/>
        <w:t xml:space="preserve">Fan Zhiyi and Sun Jihai investigation
</w:t>
      </w:r>
    </w:p>
    <w:p>
      <w:pPr>
        <w:spacing w:after="0"/>
        <w:numPr>
          <w:ilvl w:val="0"/>
          <w:numId w:val="2"/>
        </w:numPr>
      </w:pPr>
      <w:r>
        <w:rPr/>
        <w:t xml:space="preserve">Love</w:t>
      </w:r>
    </w:p>
    <w:p>
      <w:pPr>
        <w:spacing w:after="0"/>
        <w:numPr>
          <w:ilvl w:val="0"/>
          <w:numId w:val="2"/>
        </w:numPr>
      </w:pPr>
      <w:r>
        <w:rPr/>
        <w:t xml:space="preserve">marriage</w:t>
      </w:r>
    </w:p>
    <w:p>
      <w:pPr>
        <w:spacing w:after="0"/>
        <w:numPr>
          <w:ilvl w:val="0"/>
          <w:numId w:val="2"/>
        </w:numPr>
      </w:pPr>
      <w:r>
        <w:rPr/>
        <w:t xml:space="preserve">children</w:t>
      </w:r>
    </w:p>
    <w:p>
      <w:pPr>
        <w:spacing w:after="0"/>
        <w:numPr>
          <w:ilvl w:val="0"/>
          <w:numId w:val="2"/>
        </w:numPr>
      </w:pPr>
      <w:r>
        <w:rPr/>
        <w:t xml:space="preserve">and divorce
</w:t>
      </w:r>
    </w:p>
    <w:p>
      <w:pPr>
        <w:spacing w:after="0"/>
        <w:numPr>
          <w:ilvl w:val="0"/>
          <w:numId w:val="2"/>
        </w:numPr>
      </w:pPr>
      <w:r>
        <w:rPr/>
        <w:t xml:space="preserve">ASEAN 2016 conference
</w:t>
      </w:r>
    </w:p>
    <w:p>
      <w:pPr>
        <w:spacing w:after="0"/>
        <w:numPr>
          <w:ilvl w:val="0"/>
          <w:numId w:val="2"/>
        </w:numPr>
      </w:pPr>
      <w:r>
        <w:rPr/>
        <w:t xml:space="preserve">Michelle Yeoh's speech
</w:t>
      </w:r>
    </w:p>
    <w:p>
      <w:pPr>
        <w:numPr>
          <w:ilvl w:val="0"/>
          <w:numId w:val="2"/>
        </w:numPr>
      </w:pPr>
      <w:r>
        <w:rPr/>
        <w:t xml:space="preserve">Other attendees' reactions and opinions</w:t>
      </w:r>
    </w:p>
    <w:p>
      <w:pPr>
        <w:pStyle w:val="Heading1"/>
      </w:pPr>
      <w:bookmarkStart w:id="6" w:name="_Toc6"/>
      <w:r>
        <w:t>Report location:</w:t>
      </w:r>
      <w:bookmarkEnd w:id="6"/>
    </w:p>
    <w:p>
      <w:hyperlink r:id="rId8" w:history="1">
        <w:r>
          <w:rPr>
            <w:color w:val="2980b9"/>
            <w:u w:val="single"/>
          </w:rPr>
          <w:t xml:space="preserve">https://www.fullpicture.app/item/ed61f1b4f9cdf84e6a3a10d5bde25447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711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9KeEJcDc7vQ" TargetMode="External"/><Relationship Id="rId8" Type="http://schemas.openxmlformats.org/officeDocument/2006/relationships/hyperlink" Target="https://www.fullpicture.app/item/ed61f1b4f9cdf84e6a3a10d5bde254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2023-12-29T15:56:03+01:00</dcterms:created>
  <dcterms:modified xsi:type="dcterms:W3CDTF">2023-12-29T15:56:03+01:00</dcterms:modified>
</cp:coreProperties>
</file>

<file path=docProps/custom.xml><?xml version="1.0" encoding="utf-8"?>
<Properties xmlns="http://schemas.openxmlformats.org/officeDocument/2006/custom-properties" xmlns:vt="http://schemas.openxmlformats.org/officeDocument/2006/docPropsVTypes"/>
</file>