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Microsoft Word - 样本对类别先验及其在小样本学习中的应用终稿.docx - 1681898183241.pdf</w:t></w:r><w:br/><w:hyperlink r:id="rId7" w:history="1"><w:r><w:rPr><w:color w:val="2980b9"/><w:u w:val="single"/></w:rPr><w:t xml:space="preserve">https://uploadfile.lwglxt.com/viewfileremot.php?menu=viewDocByToken&docid=2219265&token=2444X1eRy%2F0c5xplsqm04ktsod%2FO8VyQ8%2F49rwJHnytc35M5VH4XivNkN9%2FZa6JXCiWqO5dSs4JzTrvHdQ</w:t></w:r></w:hyperlink></w:p><w:p><w:pPr><w:pStyle w:val="Heading1"/></w:pPr><w:bookmarkStart w:id="2" w:name="_Toc2"/><w:r><w:t>Article summary:</w:t></w:r><w:bookmarkEnd w:id="2"/></w:p><w:p><w:pPr><w:jc w:val="both"/></w:pPr><w:r><w:rPr/><w:t xml:space="preserve">1. 在小样本学习中，先验知识可以用来提高深度学习模型的性能。</w:t></w:r></w:p><w:p><w:pPr><w:jc w:val="both"/></w:pPr><w:r><w:rPr/><w:t xml:space="preserve">2. 通过设计图像分类算法和引入空间注意机制，可以进一步改善小样本图像分类的效果。</w:t></w:r></w:p><w:p><w:pPr><w:jc w:val="both"/></w:pPr><w:r><w:rPr/><w:t xml:space="preserve">3. 提出了样本对类别先验算法，并将其与传统神经网络模型进行比较，发现在准确率、泛化能力、鲁棒性和可解释性等方面都有所提升。</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该文章主要介绍了在小样本学习中，如何利用样本对类别先验知识来提高深度学习模型的性能。然而，在阅读该文章时，我们可以发现以下几个问题：</w:t></w:r></w:p><w:p><w:pPr><w:jc w:val="both"/></w:pPr><w:r><w:rPr/><w:t xml:space="preserve"></w:t></w:r></w:p><w:p><w:pPr><w:jc w:val="both"/></w:pPr><w:r><w:rPr/><w:t xml:space="preserve">1. 偏见来源：该文章没有充分考虑到深度学习算法在实际应用中可能存在的风险和局限性。它过于强调了深度学习在各个领域的广泛应用和改善人们生活质量的作用，但忽略了其可能带来的负面影响。</w:t></w:r></w:p><w:p><w:pPr><w:jc w:val="both"/></w:pPr><w:r><w:rPr/><w:t xml:space="preserve"></w:t></w:r></w:p><w:p><w:pPr><w:jc w:val="both"/></w:pPr><w:r><w:rPr/><w:t xml:space="preserve">2. 片面报道：该文章只介绍了一种基于样本对类别先验知识的小样本学习方法，并未探讨其他可能存在的解决方案。这种片面报道可能会误导读者认为这是唯一可行的方法。</w:t></w:r></w:p><w:p><w:pPr><w:jc w:val="both"/></w:pPr><w:r><w:rPr/><w:t xml:space="preserve"></w:t></w:r></w:p><w:p><w:pPr><w:jc w:val="both"/></w:pPr><w:r><w:rPr/><w:t xml:space="preserve">3. 无根据主张：该文章提出了一个自制数据集，并声称通过多层全连接层完成相关分类任务后，神经网络最终将把相同类型的数据映射到相似位置，不同类型的数据将映射到更远位置。然而，作者并未提供足够证据来支持这一主张。</w:t></w:r></w:p><w:p><w:pPr><w:jc w:val="both"/></w:pPr><w:r><w:rPr/><w:t xml:space="preserve"></w:t></w:r></w:p><w:p><w:pPr><w:jc w:val="both"/></w:pPr><w:r><w:rPr/><w:t xml:space="preserve">4. 缺失考虑点：该文章没有充分考虑到小样本学习中可能存在的过拟合问题以及如何解决这些问题。此外，该文章也没有探讨如何在实际应用中将该方法转化为可行的解决方案。</w:t></w:r></w:p><w:p><w:pPr><w:jc w:val="both"/></w:pPr><w:r><w:rPr/><w:t xml:space="preserve"></w:t></w:r></w:p><w:p><w:pPr><w:jc w:val="both"/></w:pPr><w:r><w:rPr/><w:t xml:space="preserve">5. 缺失证据：该文章提出了一个自动分类错误检测方法，但并未提供足够的证据来支持其有效性。此外，作者也没有对该方法进行充分的实验验证。</w:t></w:r></w:p><w:p><w:pPr><w:jc w:val="both"/></w:pPr><w:r><w:rPr/><w:t xml:space="preserve"></w:t></w:r></w:p><w:p><w:pPr><w:jc w:val="both"/></w:pPr><w:r><w:rPr/><w:t xml:space="preserve">6. 未探索反驳：该文章没有探讨可能存在的反驳观点或其他解决方案，并且似乎忽略了一些可能存在的问题和挑战。</w:t></w:r></w:p><w:p><w:pPr><w:jc w:val="both"/></w:pPr><w:r><w:rPr/><w:t xml:space="preserve"></w:t></w:r></w:p><w:p><w:pPr><w:jc w:val="both"/></w:pPr><w:r><w:rPr/><w:t xml:space="preserve">7. 宣传内容：该文章过于强调深度学习在各个领域的广泛应用和改善人们生活质量的作用，似乎有一定宣传意味。</w:t></w:r></w:p><w:p><w:pPr><w:jc w:val="both"/></w:pPr><w:r><w:rPr/><w:t xml:space="preserve"></w:t></w:r></w:p><w:p><w:pPr><w:jc w:val="both"/></w:pPr><w:r><w:rPr/><w:t xml:space="preserve">综上所述，虽然该文章提出了一个基于样本对类别先验知识的小样本学习方法，但它存在一些偏见、片面报道、无根据主张、缺失考虑点、缺失证据、未探索反驳和宣传内容等问题。因此，在阅读该文章时需要保持批判性思维，并结合其他相关研究来全面评估其价值和可行性。</w:t></w:r></w:p><w:p><w:pPr><w:pStyle w:val="Heading1"/></w:pPr><w:bookmarkStart w:id="5" w:name="_Toc5"/><w:r><w:t>Topics for further research:</w:t></w:r><w:bookmarkEnd w:id="5"/></w:p><w:p><w:pPr><w:spacing w:after="0"/><w:numPr><w:ilvl w:val="0"/><w:numId w:val="2"/></w:numPr></w:pPr><w:r><w:rPr/><w:t xml:space="preserve">Limitations of deep learning algorithms
</w:t></w:r></w:p><w:p><w:pPr><w:spacing w:after="0"/><w:numPr><w:ilvl w:val="0"/><w:numId w:val="2"/></w:numPr></w:pPr><w:r><w:rPr/><w:t xml:space="preserve">Alternative solutions for small sample learning
</w:t></w:r></w:p><w:p><w:pPr><w:spacing w:after="0"/><w:numPr><w:ilvl w:val="0"/><w:numId w:val="2"/></w:numPr></w:pPr><w:r><w:rPr/><w:t xml:space="preserve">Lack of evidence for claims made in the article
</w:t></w:r></w:p><w:p><w:pPr><w:spacing w:after="0"/><w:numPr><w:ilvl w:val="0"/><w:numId w:val="2"/></w:numPr></w:pPr><w:r><w:rPr/><w:t xml:space="preserve">Overfitting in small sample learning and practical implementation challenges
</w:t></w:r></w:p><w:p><w:pPr><w:spacing w:after="0"/><w:numPr><w:ilvl w:val="0"/><w:numId w:val="2"/></w:numPr></w:pPr><w:r><w:rPr/><w:t xml:space="preserve">Insufficient evidence for proposed error detection method
</w:t></w:r></w:p><w:p><w:pPr><w:numPr><w:ilvl w:val="0"/><w:numId w:val="2"/></w:numPr></w:pPr><w:r><w:rPr/><w:t xml:space="preserve">Unexplored counterarguments and potential challenges</w:t></w:r></w:p><w:p><w:pPr><w:pStyle w:val="Heading1"/></w:pPr><w:bookmarkStart w:id="6" w:name="_Toc6"/><w:r><w:t>Report location:</w:t></w:r><w:bookmarkEnd w:id="6"/></w:p><w:p><w:hyperlink r:id="rId8" w:history="1"><w:r><w:rPr><w:color w:val="2980b9"/><w:u w:val="single"/></w:rPr><w:t xml:space="preserve">https://www.fullpicture.app/item/ed28850fdfec1c69511d6c1d4d919707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FA7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loadfile.lwglxt.com/viewfileremot.php?menu=viewDocByToken&amp;docid=2219265&amp;token=2444X1eRy%2F0c5xplsqm04ktsod%2FO8VyQ8%2F49rwJHnytc35M5VH4XivNkN9%2FZa6JXCiWqO5dSs4JzTrvHdQ" TargetMode="External"/><Relationship Id="rId8" Type="http://schemas.openxmlformats.org/officeDocument/2006/relationships/hyperlink" Target="https://www.fullpicture.app/item/ed28850fdfec1c69511d6c1d4d9197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2023-12-08T08:20:56+01:00</dcterms:created>
  <dcterms:modified xsi:type="dcterms:W3CDTF">2023-12-08T08:20:56+01:00</dcterms:modified>
</cp:coreProperties>
</file>

<file path=docProps/custom.xml><?xml version="1.0" encoding="utf-8"?>
<Properties xmlns="http://schemas.openxmlformats.org/officeDocument/2006/custom-properties" xmlns:vt="http://schemas.openxmlformats.org/officeDocument/2006/docPropsVTypes"/>
</file>