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War at Stanford - The Atlantic</w:t>
      </w:r>
      <w:br/>
      <w:hyperlink r:id="rId7" w:history="1">
        <w:r>
          <w:rPr>
            <w:color w:val="2980b9"/>
            <w:u w:val="single"/>
          </w:rPr>
          <w:t xml:space="preserve">https://www.theatlantic.com/ideas/archive/2024/03/stanford-israel-gaza-hamas/677864/</w:t>
        </w:r>
      </w:hyperlink>
    </w:p>
    <w:p>
      <w:pPr>
        <w:pStyle w:val="Heading1"/>
      </w:pPr>
      <w:bookmarkStart w:id="2" w:name="_Toc2"/>
      <w:r>
        <w:t>Article summary:</w:t>
      </w:r>
      <w:bookmarkEnd w:id="2"/>
    </w:p>
    <w:p>
      <w:pPr>
        <w:jc w:val="both"/>
      </w:pPr>
      <w:r>
        <w:rPr/>
        <w:t xml:space="preserve">1. 斯坦福大学的一名计算机科学学生表示支持暴力行为，认为美国总统拜登应该被杀死，导致校园内出现分裂和极端主义。</w:t>
      </w:r>
    </w:p>
    <w:p>
      <w:pPr>
        <w:jc w:val="both"/>
      </w:pPr>
      <w:r>
        <w:rPr/>
        <w:t xml:space="preserve"/>
      </w:r>
    </w:p>
    <w:p>
      <w:pPr>
        <w:jc w:val="both"/>
      </w:pPr>
      <w:r>
        <w:rPr/>
        <w:t xml:space="preserve">2. 学生们在以色列和哈马斯冲突中形成了两个对立的抗议组织，导致校园内出现示威活动和冲突。</w:t>
      </w:r>
    </w:p>
    <w:p>
      <w:pPr>
        <w:jc w:val="both"/>
      </w:pPr>
      <w:r>
        <w:rPr/>
        <w:t xml:space="preserve"/>
      </w:r>
    </w:p>
    <w:p>
      <w:pPr>
        <w:jc w:val="both"/>
      </w:pPr>
      <w:r>
        <w:rPr/>
        <w:t xml:space="preserve">3. 校方对于抗议活动的处理方式受到争议，一些教师也参与其中，加剧了校园内的紧张氛围。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描述斯坦福大学内部的冲突时，呈现了一种明显的偏见和片面性。首先，文章引用了一个学生的极端言论，将其视为整个校园氛围的代表。这种做法可能会夸大个别人的观点，并将其推广到整个学校群体上。此外，文章似乎忽略了其他学生对冲突的看法，只聚焦于两个对立阵营之间的争执，而没有探讨更广泛的意见和立场。</w:t>
      </w:r>
    </w:p>
    <w:p>
      <w:pPr>
        <w:jc w:val="both"/>
      </w:pPr>
      <w:r>
        <w:rPr/>
        <w:t xml:space="preserve"/>
      </w:r>
    </w:p>
    <w:p>
      <w:pPr>
        <w:jc w:val="both"/>
      </w:pPr>
      <w:r>
        <w:rPr/>
        <w:t xml:space="preserve">另外，文章提到了一些未经证实或缺乏依据的主张，比如暗示巴以冲突中以色列方面犯下了大规模屠杀行为。这种未经证实的指控可能会加剧校园内部紧张局势，并且缺乏事实依据支持这些主张可能导致读者对报道内容产生怀疑。</w:t>
      </w:r>
    </w:p>
    <w:p>
      <w:pPr>
        <w:jc w:val="both"/>
      </w:pPr>
      <w:r>
        <w:rPr/>
        <w:t xml:space="preserve"/>
      </w:r>
    </w:p>
    <w:p>
      <w:pPr>
        <w:jc w:val="both"/>
      </w:pPr>
      <w:r>
        <w:rPr/>
        <w:t xml:space="preserve">此外，文章似乎没有充分考虑到双方立场和观点之间存在复杂性和多样性。它似乎将冲突简化为“支持以色列”与“反对以色列”的两极分化情况，而忽略了中间立场或不同程度上对双方都持有批评态度的人群。</w:t>
      </w:r>
    </w:p>
    <w:p>
      <w:pPr>
        <w:jc w:val="both"/>
      </w:pPr>
      <w:r>
        <w:rPr/>
        <w:t xml:space="preserve"/>
      </w:r>
    </w:p>
    <w:p>
      <w:pPr>
        <w:jc w:val="both"/>
      </w:pPr>
      <w:r>
        <w:rPr/>
        <w:t xml:space="preserve">最后，文章似乎缺乏平衡地呈现双方观点和立场。它强调了一些极端言论和行为，并且似乎更倾向于描绘一种混乱、极端化和敌对氛围，而没有探讨更广泛、多元化和包容性的观点。</w:t>
      </w:r>
    </w:p>
    <w:p>
      <w:pPr>
        <w:jc w:val="both"/>
      </w:pPr>
      <w:r>
        <w:rPr/>
        <w:t xml:space="preserve"/>
      </w:r>
    </w:p>
    <w:p>
      <w:pPr>
        <w:jc w:val="both"/>
      </w:pPr>
      <w:r>
        <w:rPr/>
        <w:t xml:space="preserve">总体来说，这篇文章在描述斯坦福大学内部冲突时存在明显的偏见和片面性，在报道中应该更加客观、全面地呈现各方观点和立场。</w:t>
      </w:r>
    </w:p>
    <w:p>
      <w:pPr>
        <w:pStyle w:val="Heading1"/>
      </w:pPr>
      <w:bookmarkStart w:id="5" w:name="_Toc5"/>
      <w:r>
        <w:t>Topics for further research:</w:t>
      </w:r>
      <w:bookmarkEnd w:id="5"/>
    </w:p>
    <w:p>
      <w:pPr>
        <w:spacing w:after="0"/>
        <w:numPr>
          <w:ilvl w:val="0"/>
          <w:numId w:val="2"/>
        </w:numPr>
      </w:pPr>
      <w:r>
        <w:rPr/>
        <w:t xml:space="preserve">斯坦福大学内部冲突的多样性和复杂性
</w:t>
      </w:r>
    </w:p>
    <w:p>
      <w:pPr>
        <w:spacing w:after="0"/>
        <w:numPr>
          <w:ilvl w:val="0"/>
          <w:numId w:val="2"/>
        </w:numPr>
      </w:pPr>
      <w:r>
        <w:rPr/>
        <w:t xml:space="preserve">对冲突双方立场的平衡呈现
</w:t>
      </w:r>
    </w:p>
    <w:p>
      <w:pPr>
        <w:spacing w:after="0"/>
        <w:numPr>
          <w:ilvl w:val="0"/>
          <w:numId w:val="2"/>
        </w:numPr>
      </w:pPr>
      <w:r>
        <w:rPr/>
        <w:t xml:space="preserve">学生群体中存在的中间立场和多元化观点
</w:t>
      </w:r>
    </w:p>
    <w:p>
      <w:pPr>
        <w:spacing w:after="0"/>
        <w:numPr>
          <w:ilvl w:val="0"/>
          <w:numId w:val="2"/>
        </w:numPr>
      </w:pPr>
      <w:r>
        <w:rPr/>
        <w:t xml:space="preserve">文章中未提及的其他学生对冲突的看法
</w:t>
      </w:r>
    </w:p>
    <w:p>
      <w:pPr>
        <w:spacing w:after="0"/>
        <w:numPr>
          <w:ilvl w:val="0"/>
          <w:numId w:val="2"/>
        </w:numPr>
      </w:pPr>
      <w:r>
        <w:rPr/>
        <w:t xml:space="preserve">对未经证实指控的审慎处理和事实核实
</w:t>
      </w:r>
    </w:p>
    <w:p>
      <w:pPr>
        <w:numPr>
          <w:ilvl w:val="0"/>
          <w:numId w:val="2"/>
        </w:numPr>
      </w:pPr>
      <w:r>
        <w:rPr/>
        <w:t xml:space="preserve">文章中可能存在的偏见和片面性的修正措施</w:t>
      </w:r>
    </w:p>
    <w:p>
      <w:pPr>
        <w:pStyle w:val="Heading1"/>
      </w:pPr>
      <w:bookmarkStart w:id="6" w:name="_Toc6"/>
      <w:r>
        <w:t>Report location:</w:t>
      </w:r>
      <w:bookmarkEnd w:id="6"/>
    </w:p>
    <w:p>
      <w:hyperlink r:id="rId8" w:history="1">
        <w:r>
          <w:rPr>
            <w:color w:val="2980b9"/>
            <w:u w:val="single"/>
          </w:rPr>
          <w:t xml:space="preserve">https://www.fullpicture.app/item/ecda90d808a6d66156ef9d0cb0cbcd57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36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ideas/archive/2024/03/stanford-israel-gaza-hamas/677864/" TargetMode="External"/><Relationship Id="rId8" Type="http://schemas.openxmlformats.org/officeDocument/2006/relationships/hyperlink" Target="https://www.fullpicture.app/item/ecda90d808a6d66156ef9d0cb0cbcd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2024-04-04T08:39:13+02:00</dcterms:created>
  <dcterms:modified xsi:type="dcterms:W3CDTF">2024-04-04T08:39:13+02:00</dcterms:modified>
</cp:coreProperties>
</file>

<file path=docProps/custom.xml><?xml version="1.0" encoding="utf-8"?>
<Properties xmlns="http://schemas.openxmlformats.org/officeDocument/2006/custom-properties" xmlns:vt="http://schemas.openxmlformats.org/officeDocument/2006/docPropsVTypes"/>
</file>