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Prediction of central nervous system embryonal tumour outcome based on gene expression | Nature</w:t>
      </w:r>
      <w:br/>
      <w:hyperlink r:id="rId7" w:history="1">
        <w:r>
          <w:rPr>
            <w:color w:val="2980b9"/>
            <w:u w:val="single"/>
          </w:rPr>
          <w:t xml:space="preserve">https://www.nature.com/articles/415436a</w:t>
        </w:r>
      </w:hyperlink>
    </w:p>
    <w:p>
      <w:pPr>
        <w:pStyle w:val="Heading1"/>
      </w:pPr>
      <w:bookmarkStart w:id="2" w:name="_Toc2"/>
      <w:r>
        <w:t>Article summary:</w:t>
      </w:r>
      <w:bookmarkEnd w:id="2"/>
    </w:p>
    <w:p>
      <w:pPr>
        <w:jc w:val="both"/>
      </w:pPr>
      <w:r>
        <w:rPr/>
        <w:t xml:space="preserve">1. 通过基因表达预测中枢神经系统胚胎瘤的结果：文章介绍了一项基于基因表达的方法，用于预测中枢神经系统胚胎瘤的结果。通过分析患者样本的基因表达谱，研究人员能够将不同类型的肿瘤区分开来，并且这种分类与组织学外观分类相比更具有争议性。</w:t>
      </w:r>
    </w:p>
    <w:p>
      <w:pPr>
        <w:jc w:val="both"/>
      </w:pPr>
      <w:r>
        <w:rPr/>
        <w:t xml:space="preserve"/>
      </w:r>
    </w:p>
    <w:p>
      <w:pPr>
        <w:jc w:val="both"/>
      </w:pPr>
      <w:r>
        <w:rPr/>
        <w:t xml:space="preserve">2. 分子分类：研究人员使用主成分分析和监督学习方法，确定了与不同肿瘤类型相关联的基因。他们发现恶性胶质瘤与髓母细胞瘤有明显区别，支持了这两类肿瘤在分子上的差异。此外，他们还发现髓母细胞瘤可能起源于小脑颗粒细胞。</w:t>
      </w:r>
    </w:p>
    <w:p>
      <w:pPr>
        <w:jc w:val="both"/>
      </w:pPr>
      <w:r>
        <w:rPr/>
        <w:t xml:space="preserve"/>
      </w:r>
    </w:p>
    <w:p>
      <w:pPr>
        <w:jc w:val="both"/>
      </w:pPr>
      <w:r>
        <w:rPr/>
        <w:t xml:space="preserve">3. AT/RT 肿瘤：文章还对AT/RT（非典型腺样囊性癌）进行了分析。AT/RT是一种在中枢神经系统或其他器官中出现的肿瘤，患者预后非常差。通过基因表达谱分析，可以准确识别AT/RT，并且不同解剖位置出现的AT/RT可能在分子上有所不同。</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潜在偏见及其来源：文章中提到了两种关于髓母细胞瘤分类的假设，但没有提供足够的证据来支持其中任何一种。这可能导致作者在选择和解释数据时存在偏见。</w:t>
      </w:r>
    </w:p>
    <w:p>
      <w:pPr>
        <w:jc w:val="both"/>
      </w:pPr>
      <w:r>
        <w:rPr/>
        <w:t xml:space="preserve"/>
      </w:r>
    </w:p>
    <w:p>
      <w:pPr>
        <w:jc w:val="both"/>
      </w:pPr>
      <w:r>
        <w:rPr/>
        <w:t xml:space="preserve">2. 片面报道：文章只关注了基因表达与肿瘤类型之间的关系，而忽略了其他可能影响肿瘤结果的因素，如环境因素、遗传变异等。这种片面报道可能导致读者对该研究结果的理解不完整。</w:t>
      </w:r>
    </w:p>
    <w:p>
      <w:pPr>
        <w:jc w:val="both"/>
      </w:pPr>
      <w:r>
        <w:rPr/>
        <w:t xml:space="preserve"/>
      </w:r>
    </w:p>
    <w:p>
      <w:pPr>
        <w:jc w:val="both"/>
      </w:pPr>
      <w:r>
        <w:rPr/>
        <w:t xml:space="preserve">3. 无根据的主张：文章中提到使用监督学习方法可以识别与肿瘤类型相关性最高的基因，但没有提供足够的证据来支持这一主张。缺乏实验证据可能使得读者对该方法的可靠性产生怀疑。</w:t>
      </w:r>
    </w:p>
    <w:p>
      <w:pPr>
        <w:jc w:val="both"/>
      </w:pPr>
      <w:r>
        <w:rPr/>
        <w:t xml:space="preserve"/>
      </w:r>
    </w:p>
    <w:p>
      <w:pPr>
        <w:jc w:val="both"/>
      </w:pPr>
      <w:r>
        <w:rPr/>
        <w:t xml:space="preserve">4. 缺失的考虑点：文章没有讨论其他可能影响肿瘤结果的因素，如治疗方法、患者年龄、肿瘤分期等。这些因素对预测肿瘤结果也有重要影响，但在文章中被忽略了。</w:t>
      </w:r>
    </w:p>
    <w:p>
      <w:pPr>
        <w:jc w:val="both"/>
      </w:pPr>
      <w:r>
        <w:rPr/>
        <w:t xml:space="preserve"/>
      </w:r>
    </w:p>
    <w:p>
      <w:pPr>
        <w:jc w:val="both"/>
      </w:pPr>
      <w:r>
        <w:rPr/>
        <w:t xml:space="preserve">5. 所提出主张的缺失证据：尽管文章声称可以通过基因表达来预测中枢神经系统胚胎性肿瘤的结果，但并没有提供足够的证据来支持这一主张。缺乏实验证据可能使得读者对该主张的可靠性产生怀疑。</w:t>
      </w:r>
    </w:p>
    <w:p>
      <w:pPr>
        <w:jc w:val="both"/>
      </w:pPr>
      <w:r>
        <w:rPr/>
        <w:t xml:space="preserve"/>
      </w:r>
    </w:p>
    <w:p>
      <w:pPr>
        <w:jc w:val="both"/>
      </w:pPr>
      <w:r>
        <w:rPr/>
        <w:t xml:space="preserve">6. 未探索的反驳：文章没有探讨其他可能解释数据的观点或假设。这种未探索反驳可能导致读者对该研究结果的客观性产生质疑。</w:t>
      </w:r>
    </w:p>
    <w:p>
      <w:pPr>
        <w:jc w:val="both"/>
      </w:pPr>
      <w:r>
        <w:rPr/>
        <w:t xml:space="preserve"/>
      </w:r>
    </w:p>
    <w:p>
      <w:pPr>
        <w:jc w:val="both"/>
      </w:pPr>
      <w:r>
        <w:rPr/>
        <w:t xml:space="preserve">7. 宣传内容：文章中存在一些宣传内容，如将某些基因描述为与特定肿瘤类型相关，而没有提供足够的证据来支持这些说法。这种宣传内容可能会误导读者对该研究结果的理解。</w:t>
      </w:r>
    </w:p>
    <w:p>
      <w:pPr>
        <w:jc w:val="both"/>
      </w:pPr>
      <w:r>
        <w:rPr/>
        <w:t xml:space="preserve"/>
      </w:r>
    </w:p>
    <w:p>
      <w:pPr>
        <w:jc w:val="both"/>
      </w:pPr>
      <w:r>
        <w:rPr/>
        <w:t xml:space="preserve">8. 偏袒：文章中对于某些肿瘤类型的分类和特征给予了更多关注，而忽略了其他肿瘤类型。这种偏袒可能导致读者对该研究结果的整体准确性产生怀疑。</w:t>
      </w:r>
    </w:p>
    <w:p>
      <w:pPr>
        <w:jc w:val="both"/>
      </w:pPr>
      <w:r>
        <w:rPr/>
        <w:t xml:space="preserve"/>
      </w:r>
    </w:p>
    <w:p>
      <w:pPr>
        <w:jc w:val="both"/>
      </w:pPr>
      <w:r>
        <w:rPr/>
        <w:t xml:space="preserve">9. 是否注意到可能的风险：文章没有明确讨论使用基因表达来预测肿瘤结果可能存在的风险和局限性。这种缺乏风险意识可能使得读者对该方法的应用产生误解。</w:t>
      </w:r>
    </w:p>
    <w:p>
      <w:pPr>
        <w:jc w:val="both"/>
      </w:pPr>
      <w:r>
        <w:rPr/>
        <w:t xml:space="preserve"/>
      </w:r>
    </w:p>
    <w:p>
      <w:pPr>
        <w:jc w:val="both"/>
      </w:pPr>
      <w:r>
        <w:rPr/>
        <w:t xml:space="preserve">10. 没有平等地呈现双方：文章中只提到了一种关于髓母细胞瘤分类的假设，并没有探讨其他可能的观点。这种不平等的呈现可能导致读者对该研究结果的客观性产生质疑。</w:t>
      </w:r>
    </w:p>
    <w:p>
      <w:pPr>
        <w:jc w:val="both"/>
      </w:pPr>
      <w:r>
        <w:rPr/>
        <w:t xml:space="preserve"/>
      </w:r>
    </w:p>
    <w:p>
      <w:pPr>
        <w:jc w:val="both"/>
      </w:pPr>
      <w:r>
        <w:rPr/>
        <w:t xml:space="preserve">总体而言，上述文章存在一些潜在偏见、片面报道、无根据的主张、缺失的考虑点和宣传内容。此外，文章还忽略了可能存在的风险和局限性，并没有平等地呈现双方观点。因此，读者需要对该研究结果保持谨慎，并进一步探索相关领域的其他研究来获取更全面和客观的信息。</w:t>
      </w:r>
    </w:p>
    <w:p>
      <w:pPr>
        <w:pStyle w:val="Heading1"/>
      </w:pPr>
      <w:bookmarkStart w:id="5" w:name="_Toc5"/>
      <w:r>
        <w:t>Topics for further research:</w:t>
      </w:r>
      <w:bookmarkEnd w:id="5"/>
    </w:p>
    <w:p>
      <w:pPr>
        <w:spacing w:after="0"/>
        <w:numPr>
          <w:ilvl w:val="0"/>
          <w:numId w:val="2"/>
        </w:numPr>
      </w:pPr>
      <w:r>
        <w:rPr/>
        <w:t xml:space="preserve">髓母细胞瘤分类的证据不足
</w:t>
      </w:r>
    </w:p>
    <w:p>
      <w:pPr>
        <w:spacing w:after="0"/>
        <w:numPr>
          <w:ilvl w:val="0"/>
          <w:numId w:val="2"/>
        </w:numPr>
      </w:pPr>
      <w:r>
        <w:rPr/>
        <w:t xml:space="preserve">忽略其他影响肿瘤结果的因素
</w:t>
      </w:r>
    </w:p>
    <w:p>
      <w:pPr>
        <w:spacing w:after="0"/>
        <w:numPr>
          <w:ilvl w:val="0"/>
          <w:numId w:val="2"/>
        </w:numPr>
      </w:pPr>
      <w:r>
        <w:rPr/>
        <w:t xml:space="preserve">监督学习方法的可靠性缺乏证据
</w:t>
      </w:r>
    </w:p>
    <w:p>
      <w:pPr>
        <w:spacing w:after="0"/>
        <w:numPr>
          <w:ilvl w:val="0"/>
          <w:numId w:val="2"/>
        </w:numPr>
      </w:pPr>
      <w:r>
        <w:rPr/>
        <w:t xml:space="preserve">忽略其他可能影响肿瘤结果的因素
</w:t>
      </w:r>
    </w:p>
    <w:p>
      <w:pPr>
        <w:spacing w:after="0"/>
        <w:numPr>
          <w:ilvl w:val="0"/>
          <w:numId w:val="2"/>
        </w:numPr>
      </w:pPr>
      <w:r>
        <w:rPr/>
        <w:t xml:space="preserve">基因表达预测肿瘤结果缺乏实验证据
</w:t>
      </w:r>
    </w:p>
    <w:p>
      <w:pPr>
        <w:spacing w:after="0"/>
        <w:numPr>
          <w:ilvl w:val="0"/>
          <w:numId w:val="2"/>
        </w:numPr>
      </w:pPr>
      <w:r>
        <w:rPr/>
        <w:t xml:space="preserve">未探索其他可能解释数据的观点或假设
</w:t>
      </w:r>
    </w:p>
    <w:p>
      <w:pPr>
        <w:spacing w:after="0"/>
        <w:numPr>
          <w:ilvl w:val="0"/>
          <w:numId w:val="2"/>
        </w:numPr>
      </w:pPr>
      <w:r>
        <w:rPr/>
        <w:t xml:space="preserve">宣传内容缺乏证据支持
</w:t>
      </w:r>
    </w:p>
    <w:p>
      <w:pPr>
        <w:spacing w:after="0"/>
        <w:numPr>
          <w:ilvl w:val="0"/>
          <w:numId w:val="2"/>
        </w:numPr>
      </w:pPr>
      <w:r>
        <w:rPr/>
        <w:t xml:space="preserve">对某些肿瘤类型的偏袒
</w:t>
      </w:r>
    </w:p>
    <w:p>
      <w:pPr>
        <w:spacing w:after="0"/>
        <w:numPr>
          <w:ilvl w:val="0"/>
          <w:numId w:val="2"/>
        </w:numPr>
      </w:pPr>
      <w:r>
        <w:rPr/>
        <w:t xml:space="preserve">缺乏对基因表达预测肿瘤结果的风险和局限性的讨论
1</w:t>
      </w:r>
    </w:p>
    <w:p>
      <w:pPr>
        <w:numPr>
          <w:ilvl w:val="0"/>
          <w:numId w:val="2"/>
        </w:numPr>
      </w:pPr>
      <w:r>
        <w:rPr/>
        <w:t xml:space="preserve">没有平等地呈现双方观点</w:t>
      </w:r>
    </w:p>
    <w:p>
      <w:pPr>
        <w:pStyle w:val="Heading1"/>
      </w:pPr>
      <w:bookmarkStart w:id="6" w:name="_Toc6"/>
      <w:r>
        <w:t>Report location:</w:t>
      </w:r>
      <w:bookmarkEnd w:id="6"/>
    </w:p>
    <w:p>
      <w:hyperlink r:id="rId8" w:history="1">
        <w:r>
          <w:rPr>
            <w:color w:val="2980b9"/>
            <w:u w:val="single"/>
          </w:rPr>
          <w:t xml:space="preserve">https://www.fullpicture.app/item/ecb21649e8ce97d2c5f4b9bdb9d38e1c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64A00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415436a" TargetMode="External"/><Relationship Id="rId8" Type="http://schemas.openxmlformats.org/officeDocument/2006/relationships/hyperlink" Target="https://www.fullpicture.app/item/ecb21649e8ce97d2c5f4b9bdb9d38e1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2023-07-11T18:10:24+02:00</dcterms:created>
  <dcterms:modified xsi:type="dcterms:W3CDTF">2023-07-11T18:10:24+02:00</dcterms:modified>
</cp:coreProperties>
</file>

<file path=docProps/custom.xml><?xml version="1.0" encoding="utf-8"?>
<Properties xmlns="http://schemas.openxmlformats.org/officeDocument/2006/custom-properties" xmlns:vt="http://schemas.openxmlformats.org/officeDocument/2006/docPropsVTypes"/>
</file>