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Announcing TypeScript 5.0 - TypeScript</w:t>
      </w:r>
      <w:br/>
      <w:hyperlink r:id="rId7" w:history="1">
        <w:r>
          <w:rPr>
            <w:color w:val="2980b9"/>
            <w:u w:val="single"/>
          </w:rPr>
          <w:t xml:space="preserve">https://devblogs.microsoft.com/typescript/announcing-typescript-5-0/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TypeScript 5.0 byl vydán s mnoha novými funkcemi, které mají zjednodušit a zrychlit jazyk.</w:t>
      </w:r>
    </w:p>
    <w:p>
      <w:pPr>
        <w:jc w:val="both"/>
      </w:pPr>
      <w:r>
        <w:rPr/>
        <w:t xml:space="preserve">2. Mezi novinky patří například podpora dekorátorů, vylepšená podpora ESM projektů v Node a bundlerech, rozšíření JSDoc funkcionality a další.</w:t>
      </w:r>
    </w:p>
    <w:p>
      <w:pPr>
        <w:jc w:val="both"/>
      </w:pPr>
      <w:r>
        <w:rPr/>
        <w:t xml:space="preserve">3. TypeScript přidává syntaxi pro typy, což umožňuje type-checking a tím pádem i vytváření kvalitního nástrojování pro editory.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oznámil vydání TypeScript 5.0 a popsal některé z jeho nových funkcí. Článek se zaměřuje na výhody používání TypeScriptu, jako je kontrola typů a lepší nástroje pro editaci kódu. Nicméně, článek se nezabývá žádnými potenciálními nevýhodami používání TypeScriptu, jako jsou například problémy s výkonem nebo složitost konfigurace.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obsahuje mnoho odkazů na oficiální dokumentaci TypeScriptu, což může být vnímáno jako propagace produktu společnosti Microsoft. Navíc článek se soustředí převážně na pozitivní stránky nových funkcí a nediskutuje o možných negativních dopadech těchto změn.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potenciálním předsudkem tohoto článku je jeho jednostrannost - autor se zaměřuje pouze na pozitivní stránky nových funkcí a neposkytuje dostatečné informace o možných problémech s aktualizací na verzi 5.0.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informace pro uživatele TypeScriptu, ale mohl by být vyváženější a více se zaměřit na možné nevýhody a rizika spojená s aktualizací na novou verzi.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Potenciální nevýhody používání TypeScriptu
</w:t>
      </w:r>
    </w:p>
    <w:p>
      <w:pPr>
        <w:spacing w:after="0"/>
        <w:numPr>
          <w:ilvl w:val="0"/>
          <w:numId w:val="2"/>
        </w:numPr>
      </w:pPr>
      <w:r>
        <w:rPr/>
        <w:t xml:space="preserve">Problémy s výkonem TypeScriptu
</w:t>
      </w:r>
    </w:p>
    <w:p>
      <w:pPr>
        <w:spacing w:after="0"/>
        <w:numPr>
          <w:ilvl w:val="0"/>
          <w:numId w:val="2"/>
        </w:numPr>
      </w:pPr>
      <w:r>
        <w:rPr/>
        <w:t xml:space="preserve">Složitost konfigurace TypeScriptu
</w:t>
      </w:r>
    </w:p>
    <w:p>
      <w:pPr>
        <w:spacing w:after="0"/>
        <w:numPr>
          <w:ilvl w:val="0"/>
          <w:numId w:val="2"/>
        </w:numPr>
      </w:pPr>
      <w:r>
        <w:rPr/>
        <w:t xml:space="preserve">Negativní dopady aktualizace na verzi </w:t>
      </w:r>
    </w:p>
    <w:p>
      <w:pPr>
        <w:spacing w:after="0"/>
        <w:numPr>
          <w:ilvl w:val="0"/>
          <w:numId w:val="2"/>
        </w:numPr>
      </w:pPr>
      <w:r>
        <w:rPr/>
        <w:t xml:space="preserve">0 TypeScriptu
</w:t>
      </w:r>
    </w:p>
    <w:p>
      <w:pPr>
        <w:spacing w:after="0"/>
        <w:numPr>
          <w:ilvl w:val="0"/>
          <w:numId w:val="2"/>
        </w:numPr>
      </w:pPr>
      <w:r>
        <w:rPr/>
        <w:t xml:space="preserve">Vyváženější pohled na nové funkce TypeScriptu
</w:t>
      </w:r>
    </w:p>
    <w:p>
      <w:pPr>
        <w:numPr>
          <w:ilvl w:val="0"/>
          <w:numId w:val="2"/>
        </w:numPr>
      </w:pPr>
      <w:r>
        <w:rPr/>
        <w:t xml:space="preserve">Rizika spojená s aktualizací na novou verzi TypeScriptu.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https://www.fullpicture.app/item/ec3db6a29633680a260b1b4b2a39eb0d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ECA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blogs.microsoft.com/typescript/announcing-typescript-5-0/" TargetMode="External"/><Relationship Id="rId8" Type="http://schemas.openxmlformats.org/officeDocument/2006/relationships/hyperlink" Target="https://www.fullpicture.app/item/ec3db6a29633680a260b1b4b2a39eb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2023-03-26T13:21:26+02:00</dcterms:created>
  <dcterms:modified xsi:type="dcterms:W3CDTF">2023-03-26T13:21:26+02:00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