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Machine Learning for Automating the Design of Millimeter-Wave Baluns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https://ieeexplore.ieee.org/abstract/document/9393508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Baluns are critical electromagnetic structures used in many mm-wave building blocks, such as differential power amplifiers and low noise amplifiers.</w:t>
      </w:r>
    </w:p>
    <w:p>
      <w:pPr>
        <w:jc w:val="both"/>
      </w:pPr>
      <w:r>
        <w:rPr/>
        <w:t xml:space="preserve">2. Mm-wave baluns at the front-end circuits greatly influence the critical metrics of entire mm-wave systems, such as output power and efficiency of a transmitter or noise figure of a receiver.</w:t>
      </w:r>
    </w:p>
    <w:p>
      <w:pPr>
        <w:jc w:val="both"/>
      </w:pPr>
      <w:r>
        <w:rPr/>
        <w:t xml:space="preserve">3. Machine learning can be used to automate the design of mm-wave baluns, improving their performance and reducing design time and cost.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作为一篇关于机器学习在毫米波平衡器设计中应用的文章，该文提供了对该技术的概述和其在电磁结构中的重要性。然而，该文章存在以下几个问题：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偏见来源：文章没有提及可能存在的风险或负面影响，只强调了平衡器对整个系统性能的重要性。这可能会导致读者忽略了其他因素对系统性能的影响。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片面报道：文章只关注了平衡器在毫米波建筑块中的应用，而没有探讨其他频段或应用领域中平衡器的使用情况。这可能会导致读者认为平衡器只适用于毫米波频段。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无根据主张：文章声称改善输出平衡器损耗可以相对增加12%的输出功率，并提高发射机效率12%，但未提供任何支持这一主张的数据或实验结果。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缺失考虑点：文章没有考虑到不同类型和设计参数之间可能存在的权衡和折衷。例如，在输入网络中使用不同类型和参数的平衡器可能会影响噪声系数、带宽和线性度等指标。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主张缺失证据：文章提出了使用机器学习自动化设计平衡器的想法，但未提供任何实验结果或数据来支持这一主张。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未探索反驳：文章没有探讨其他方法或技术来解决平衡器设计中遇到的挑战，也没有探讨机器学习方法可能存在的局限性或缺陷。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宣传内容：文章似乎旨在宣传机器学习在电磁结构设计中的应用前景，而非客观地评估其优势和局限性。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综上所述，该文虽然提供了有价值的信息和思路，但需要更全面、客观地呈现相关问题，并给出更充分、可靠的证据来支持其主张。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or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Other frequency bands or application areas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Trade-offs and compromises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the use of machine learning
</w:t>
      </w:r>
    </w:p>
    <w:p>
      <w:pPr>
        <w:numPr>
          <w:ilvl w:val="0"/>
          <w:numId w:val="2"/>
        </w:numPr>
      </w:pPr>
      <w:r>
        <w:rPr/>
        <w:t xml:space="preserve">Limitations or drawbacks of machine learning methods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https://www.fullpicture.app/item/ebe2e6c3d1d675fd78b65e262d9aef8f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B47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393508" TargetMode="External"/><Relationship Id="rId8" Type="http://schemas.openxmlformats.org/officeDocument/2006/relationships/hyperlink" Target="https://www.fullpicture.app/item/ebe2e6c3d1d675fd78b65e262d9aef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2023-12-25T07:35:16+01:00</dcterms:created>
  <dcterms:modified xsi:type="dcterms:W3CDTF">2023-12-25T07:35:16+01:00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