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Spécimen - Barbazo 2de</w:t>
      </w:r>
      <w:br/>
      <w:hyperlink r:id="rId7" w:history="1">
        <w:r>
          <w:rPr>
            <w:color w:val="2980b9"/>
            <w:u w:val="single"/>
          </w:rPr>
          <w:t xml:space="preserve">https://www.calameo.com/read/004822953ce884441c00a</w:t>
        </w:r>
      </w:hyperlink>
    </w:p>
    <w:p>
      <w:pPr>
        <w:pStyle w:val="Heading1"/>
      </w:pPr>
      <w:bookmarkStart w:id="2" w:name="_Toc2"/>
      <w:r>
        <w:t>Article summary:</w:t>
      </w:r>
      <w:bookmarkEnd w:id="2"/>
    </w:p>
    <w:p>
      <w:pPr>
        <w:jc w:val="both"/>
      </w:pPr>
      <w:r>
        <w:rPr/>
        <w:t xml:space="preserve">1. Le Barbazo 2de est un spécimen utilisé dans l'enseignement de la seconde.</w:t>
      </w:r>
    </w:p>
    <w:p>
      <w:pPr>
        <w:jc w:val="both"/>
      </w:pPr>
      <w:r>
        <w:rPr/>
        <w:t xml:space="preserve">2. Il est destiné à aider les élèves à comprendre et à maîtriser les notions clés du programme.</w:t>
      </w:r>
    </w:p>
    <w:p>
      <w:pPr>
        <w:jc w:val="both"/>
      </w:pPr>
      <w:r>
        <w:rPr/>
        <w:t xml:space="preserve">3. Ce spécimen propose des exercices variés et des ressources complémentaires pour faciliter l'apprentissage.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Malheureusement, il est impossible de fournir une analyse critique détaillée de l'article sans avoir accès à son contenu. Le titre de l'article "Spécimen - Barbazo 2de" ne donne aucune indication sur le sujet traité ni sur les éventuels biais potentiels présents dans le texte. Il est donc nécessaire de lire l'article en question pour pouvoir formuler une analyse critique appropriée.</w:t>
      </w:r>
    </w:p>
    <w:p>
      <w:pPr>
        <w:pStyle w:val="Heading1"/>
      </w:pPr>
      <w:bookmarkStart w:id="5" w:name="_Toc5"/>
      <w:r>
        <w:t>Topics for further research:</w:t>
      </w:r>
      <w:bookmarkEnd w:id="5"/>
    </w:p>
    <w:p>
      <w:pPr>
        <w:spacing w:after="0"/>
        <w:numPr>
          <w:ilvl w:val="0"/>
          <w:numId w:val="2"/>
        </w:numPr>
      </w:pPr>
      <w:r>
        <w:rPr/>
        <w:t xml:space="preserve">Quels sont les sujets abordés dans le manuel scolaire Barbazo 2de ?
</w:t>
      </w:r>
    </w:p>
    <w:p>
      <w:pPr>
        <w:spacing w:after="0"/>
        <w:numPr>
          <w:ilvl w:val="0"/>
          <w:numId w:val="2"/>
        </w:numPr>
      </w:pPr>
      <w:r>
        <w:rPr/>
        <w:t xml:space="preserve">Quelles sont les critiques courantes concernant le manuel scolaire Barbazo 2de ?
</w:t>
      </w:r>
    </w:p>
    <w:p>
      <w:pPr>
        <w:spacing w:after="0"/>
        <w:numPr>
          <w:ilvl w:val="0"/>
          <w:numId w:val="2"/>
        </w:numPr>
      </w:pPr>
      <w:r>
        <w:rPr/>
        <w:t xml:space="preserve">Quelles sont les alternatives recommandées au manuel Barbazo 2de ?
</w:t>
      </w:r>
    </w:p>
    <w:p>
      <w:pPr>
        <w:spacing w:after="0"/>
        <w:numPr>
          <w:ilvl w:val="0"/>
          <w:numId w:val="2"/>
        </w:numPr>
      </w:pPr>
      <w:r>
        <w:rPr/>
        <w:t xml:space="preserve">Quels sont les biais potentiels présents dans le manuel scolaire Barbazo 2de ?
</w:t>
      </w:r>
    </w:p>
    <w:p>
      <w:pPr>
        <w:spacing w:after="0"/>
        <w:numPr>
          <w:ilvl w:val="0"/>
          <w:numId w:val="2"/>
        </w:numPr>
      </w:pPr>
      <w:r>
        <w:rPr/>
        <w:t xml:space="preserve">Quelle est la réputation de l'éditeur du manuel scolaire Barbazo 2de ?
</w:t>
      </w:r>
    </w:p>
    <w:p>
      <w:pPr>
        <w:numPr>
          <w:ilvl w:val="0"/>
          <w:numId w:val="2"/>
        </w:numPr>
      </w:pPr>
      <w:r>
        <w:rPr/>
        <w:t xml:space="preserve">Quels sont les retours des enseignants et des élèves sur l'utilisation du manuel Barbazo 2de ?</w:t>
      </w:r>
    </w:p>
    <w:p>
      <w:pPr>
        <w:pStyle w:val="Heading1"/>
      </w:pPr>
      <w:bookmarkStart w:id="6" w:name="_Toc6"/>
      <w:r>
        <w:t>Report location:</w:t>
      </w:r>
      <w:bookmarkEnd w:id="6"/>
    </w:p>
    <w:p>
      <w:hyperlink r:id="rId8" w:history="1">
        <w:r>
          <w:rPr>
            <w:color w:val="2980b9"/>
            <w:u w:val="single"/>
          </w:rPr>
          <w:t xml:space="preserve">https://www.fullpicture.app/item/ea6ea4a344e8f70d9094cf1b3ab25c55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9F7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lameo.com/read/004822953ce884441c00a" TargetMode="External"/><Relationship Id="rId8" Type="http://schemas.openxmlformats.org/officeDocument/2006/relationships/hyperlink" Target="https://www.fullpicture.app/item/ea6ea4a344e8f70d9094cf1b3ab25c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2024-04-16T07:29:00+02:00</dcterms:created>
  <dcterms:modified xsi:type="dcterms:W3CDTF">2024-04-16T07:29:00+02:00</dcterms:modified>
</cp:coreProperties>
</file>

<file path=docProps/custom.xml><?xml version="1.0" encoding="utf-8"?>
<Properties xmlns="http://schemas.openxmlformats.org/officeDocument/2006/custom-properties" xmlns:vt="http://schemas.openxmlformats.org/officeDocument/2006/docPropsVTypes"/>
</file>