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Reflexive or reflective? Group bias in third-party punishment in Chinese and Western cultures | Request PDF</w:t>
      </w:r>
      <w:br/>
      <w:hyperlink r:id="rId7" w:history="1">
        <w:r>
          <w:rPr>
            <w:color w:val="2980b9"/>
            <w:u w:val="single"/>
          </w:rPr>
          <w:t xml:space="preserve">https://www.researchgate.net/publication/358220732_Reflexive_or_reflective_Group_bias_in_third-party_punishment_in_Chinese_and_Western_cultures</w:t>
        </w:r>
      </w:hyperlink>
    </w:p>
    <w:p>
      <w:pPr>
        <w:pStyle w:val="Heading1"/>
      </w:pPr>
      <w:bookmarkStart w:id="2" w:name="_Toc2"/>
      <w:r>
        <w:t>Article summary:</w:t>
      </w:r>
      <w:bookmarkEnd w:id="2"/>
    </w:p>
    <w:p>
      <w:pPr>
        <w:jc w:val="both"/>
      </w:pPr>
      <w:r>
        <w:rPr/>
        <w:t xml:space="preserve">1. 本研究通过对中国和西方文化中的第三方惩罚进行实验，发现人们普遍存在团体偏见，更严厉地惩罚外群体的规范违反者。这种团体偏见在反射模式下表现出来，并且在不同文化中有所差异。</w:t>
      </w:r>
    </w:p>
    <w:p>
      <w:pPr>
        <w:jc w:val="both"/>
      </w:pPr>
      <w:r>
        <w:rPr/>
        <w:t xml:space="preserve">2. 在中国样本中，参与者在反射模式下仍然对内群体施加较轻的惩罚，尽管他们感到内疚并花费更长时间处理内群体的违规行为。而在西方样本中，内群体偏好减少，特别是在高度认同群体的人中。</w:t>
      </w:r>
    </w:p>
    <w:p>
      <w:pPr>
        <w:jc w:val="both"/>
      </w:pPr>
      <w:r>
        <w:rPr/>
        <w:t xml:space="preserve">3. 这些发现表明，在第三方惩罚中的团体偏见是一种反射性和文化普遍存在的现象，但在反思模式下以满足特定文化期望的方式表现出来。这项研究深化了我们对第三方惩罚为何会存在团体偏见的理解。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提到了第三方惩罚中存在的团体偏见，即人们对外群体的违规行为进行更严厉的惩罚。然而，文章没有深入探讨这种团体偏见的潜在原因和根源。例如，它没有考虑到社会认同、社会化和文化背景等因素对团体偏见的影响。</w:t>
      </w:r>
    </w:p>
    <w:p>
      <w:pPr>
        <w:jc w:val="both"/>
      </w:pPr>
      <w:r>
        <w:rPr/>
        <w:t xml:space="preserve"/>
      </w:r>
    </w:p>
    <w:p>
      <w:pPr>
        <w:jc w:val="both"/>
      </w:pPr>
      <w:r>
        <w:rPr/>
        <w:t xml:space="preserve">2. 片面报道：文章只关注了中国和西方文化中的团体偏见，并未涵盖其他文化背景。这种片面报道可能导致读者对团体偏见在全球范围内的普遍性和多样性缺乏全面理解。</w:t>
      </w:r>
    </w:p>
    <w:p>
      <w:pPr>
        <w:jc w:val="both"/>
      </w:pPr>
      <w:r>
        <w:rPr/>
        <w:t xml:space="preserve"/>
      </w:r>
    </w:p>
    <w:p>
      <w:pPr>
        <w:jc w:val="both"/>
      </w:pPr>
      <w:r>
        <w:rPr/>
        <w:t xml:space="preserve">3. 无根据的主张：文章声称中国参与者在反思模式下仍然比西方参与者更少地惩罚内群体，但并未提供足够的证据来支持这一主张。缺乏实验证据使得这个结论显得不可靠。</w:t>
      </w:r>
    </w:p>
    <w:p>
      <w:pPr>
        <w:jc w:val="both"/>
      </w:pPr>
      <w:r>
        <w:rPr/>
        <w:t xml:space="preserve"/>
      </w:r>
    </w:p>
    <w:p>
      <w:pPr>
        <w:jc w:val="both"/>
      </w:pPr>
      <w:r>
        <w:rPr/>
        <w:t xml:space="preserve">4. 缺失的考虑点：文章没有考虑到其他可能影响第三方惩罚中团体偏见的因素，如社会经济地位、权力关系和历史背景等。这些因素可能对不同文化中的团体偏见产生重要影响，但在文章中未被充分讨论。</w:t>
      </w:r>
    </w:p>
    <w:p>
      <w:pPr>
        <w:jc w:val="both"/>
      </w:pPr>
      <w:r>
        <w:rPr/>
        <w:t xml:space="preserve"/>
      </w:r>
    </w:p>
    <w:p>
      <w:pPr>
        <w:jc w:val="both"/>
      </w:pPr>
      <w:r>
        <w:rPr/>
        <w:t xml:space="preserve">5. 所提出主张的缺失证据：文章提到中国参与者在反思模式下仍然比西方参与者更少地惩罚内群体，但并未提供足够的实验证据来支持这一主张。缺乏实验证据使得这个结论显得不可靠。</w:t>
      </w:r>
    </w:p>
    <w:p>
      <w:pPr>
        <w:jc w:val="both"/>
      </w:pPr>
      <w:r>
        <w:rPr/>
        <w:t xml:space="preserve"/>
      </w:r>
    </w:p>
    <w:p>
      <w:pPr>
        <w:jc w:val="both"/>
      </w:pPr>
      <w:r>
        <w:rPr/>
        <w:t xml:space="preserve">6. 未探索的反驳：文章没有探讨可能存在的反驳观点或解释，以及这些观点如何影响对团体偏见的理解。这种未探索的反驳可能导致读者对该问题的全面性和复杂性缺乏深入理解。</w:t>
      </w:r>
    </w:p>
    <w:p>
      <w:pPr>
        <w:jc w:val="both"/>
      </w:pPr>
      <w:r>
        <w:rPr/>
        <w:t xml:space="preserve"/>
      </w:r>
    </w:p>
    <w:p>
      <w:pPr>
        <w:jc w:val="both"/>
      </w:pPr>
      <w:r>
        <w:rPr/>
        <w:t xml:space="preserve">7. 宣传内容：文章似乎倾向于宣传中国和西方文化中存在的团体偏见，并没有平等地呈现双方。这种宣传性质可能导致读者对该问题的客观性和公正性产生怀疑。</w:t>
      </w:r>
    </w:p>
    <w:p>
      <w:pPr>
        <w:jc w:val="both"/>
      </w:pPr>
      <w:r>
        <w:rPr/>
        <w:t xml:space="preserve"/>
      </w:r>
    </w:p>
    <w:p>
      <w:pPr>
        <w:jc w:val="both"/>
      </w:pPr>
      <w:r>
        <w:rPr/>
        <w:t xml:space="preserve">8. 是否注意到可能的风险：文章没有明确指出第三方惩罚中团体偏见可能带来的潜在风险和负面影响。例如，团体偏见可能导致社会不公正和歧视行为的加剧。</w:t>
      </w:r>
    </w:p>
    <w:p>
      <w:pPr>
        <w:jc w:val="both"/>
      </w:pPr>
      <w:r>
        <w:rPr/>
        <w:t xml:space="preserve"/>
      </w:r>
    </w:p>
    <w:p>
      <w:pPr>
        <w:jc w:val="both"/>
      </w:pPr>
      <w:r>
        <w:rPr/>
        <w:t xml:space="preserve">总之，上述文章在讨论第三方惩罚中的团体偏见时存在一些问题，包括潜在偏见及其来源、片面报道、无根据的主张、缺失的考虑点、所提出主张的缺失证据、未探索的反驳和宣传内容。这些问题可能影响读者对该问题的全面理解和客观评估。</w:t>
      </w:r>
    </w:p>
    <w:p>
      <w:pPr>
        <w:pStyle w:val="Heading1"/>
      </w:pPr>
      <w:bookmarkStart w:id="5" w:name="_Toc5"/>
      <w:r>
        <w:t>Topics for further research:</w:t>
      </w:r>
      <w:bookmarkEnd w:id="5"/>
    </w:p>
    <w:p>
      <w:pPr>
        <w:spacing w:after="0"/>
        <w:numPr>
          <w:ilvl w:val="0"/>
          <w:numId w:val="2"/>
        </w:numPr>
      </w:pPr>
      <w:r>
        <w:rPr/>
        <w:t xml:space="preserve">团体偏见的潜在原因和根源
</w:t>
      </w:r>
    </w:p>
    <w:p>
      <w:pPr>
        <w:spacing w:after="0"/>
        <w:numPr>
          <w:ilvl w:val="0"/>
          <w:numId w:val="2"/>
        </w:numPr>
      </w:pPr>
      <w:r>
        <w:rPr/>
        <w:t xml:space="preserve">全球范围内团体偏见的普遍性和多样性
</w:t>
      </w:r>
    </w:p>
    <w:p>
      <w:pPr>
        <w:spacing w:after="0"/>
        <w:numPr>
          <w:ilvl w:val="0"/>
          <w:numId w:val="2"/>
        </w:numPr>
      </w:pPr>
      <w:r>
        <w:rPr/>
        <w:t xml:space="preserve">中国参与者在反思模式下惩罚内群体的证据
</w:t>
      </w:r>
    </w:p>
    <w:p>
      <w:pPr>
        <w:spacing w:after="0"/>
        <w:numPr>
          <w:ilvl w:val="0"/>
          <w:numId w:val="2"/>
        </w:numPr>
      </w:pPr>
      <w:r>
        <w:rPr/>
        <w:t xml:space="preserve">其他可能影响团体偏见的因素
</w:t>
      </w:r>
    </w:p>
    <w:p>
      <w:pPr>
        <w:spacing w:after="0"/>
        <w:numPr>
          <w:ilvl w:val="0"/>
          <w:numId w:val="2"/>
        </w:numPr>
      </w:pPr>
      <w:r>
        <w:rPr/>
        <w:t xml:space="preserve">实验证据支持中国参与者在反思模式下惩罚内群体的主张
</w:t>
      </w:r>
    </w:p>
    <w:p>
      <w:pPr>
        <w:numPr>
          <w:ilvl w:val="0"/>
          <w:numId w:val="2"/>
        </w:numPr>
      </w:pPr>
      <w:r>
        <w:rPr/>
        <w:t xml:space="preserve">反驳观点和解释对团体偏见的影响</w:t>
      </w:r>
    </w:p>
    <w:p>
      <w:pPr>
        <w:pStyle w:val="Heading1"/>
      </w:pPr>
      <w:bookmarkStart w:id="6" w:name="_Toc6"/>
      <w:r>
        <w:t>Report location:</w:t>
      </w:r>
      <w:bookmarkEnd w:id="6"/>
    </w:p>
    <w:p>
      <w:hyperlink r:id="rId8" w:history="1">
        <w:r>
          <w:rPr>
            <w:color w:val="2980b9"/>
            <w:u w:val="single"/>
          </w:rPr>
          <w:t xml:space="preserve">https://www.fullpicture.app/item/e9ff9c7e18c6010cf548e247eb057a7a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DC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8220732_Reflexive_or_reflective_Group_bias_in_third-party_punishment_in_Chinese_and_Western_cultures" TargetMode="External"/><Relationship Id="rId8" Type="http://schemas.openxmlformats.org/officeDocument/2006/relationships/hyperlink" Target="https://www.fullpicture.app/item/e9ff9c7e18c6010cf548e247eb057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2024-01-04T04:03:19+01:00</dcterms:created>
  <dcterms:modified xsi:type="dcterms:W3CDTF">2024-01-04T04:03:19+01:00</dcterms:modified>
</cp:coreProperties>
</file>

<file path=docProps/custom.xml><?xml version="1.0" encoding="utf-8"?>
<Properties xmlns="http://schemas.openxmlformats.org/officeDocument/2006/custom-properties" xmlns:vt="http://schemas.openxmlformats.org/officeDocument/2006/docPropsVTypes"/>
</file>