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基于生态网络分析模型的黄河三角洲碳代谢分析 - 中国知网</w:t></w:r><w:br/><w:hyperlink r:id="rId7" w:history="1"><w:r><w:rPr><w:color w:val="2980b9"/><w:u w:val="single"/></w:rPr><w:t xml:space="preserve">https://webvpn.yzu.edu.cn/https/77726476706e69737468656265737421fbf952d2243e635930068cb8/kcms2/article/abstract?v=3uoqIhG8C45S0n9fL2suRadTyEVl2pW9UrhTDCdPD67umdlw3UuG_b2nAaRm4QhczQaXmvuJcMC5_C3dN6zMvB74nyqU4tU5&uniplatform=NZKPT</w:t></w:r></w:hyperlink></w:p><w:p><w:pPr><w:pStyle w:val="Heading1"/></w:pPr><w:bookmarkStart w:id="2" w:name="_Toc2"/><w:r><w:t>Article summary:</w:t></w:r><w:bookmarkEnd w:id="2"/></w:p><w:p><w:pPr><w:jc w:val="both"/></w:pPr><w:r><w:rPr/><w:t xml:space="preserve">1. 本文介绍了基于生态网络分析模型的黄河三角洲碳代谢分析方法。作者指出，传统的碳代谢分析方法往往只关注单个物种或者特定环境条件下的碳流动，而忽视了整个生态系统中各个组成部分之间的相互作用。因此，本文提出了一种基于生态网络分析模型的方法，可以更全面地揭示黄河三角洲生态系统中碳的流动和转化过程。</w:t></w:r></w:p><w:p><w:pPr><w:jc w:val="both"/></w:pPr><w:r><w:rPr/><w:t xml:space="preserve"></w:t></w:r></w:p><w:p><w:pPr><w:jc w:val="both"/></w:pPr><w:r><w:rPr/><w:t xml:space="preserve">2. 本文通过构建黄河三角洲生态网络模型，并利用该模型对该地区的碳代谢进行了分析。研究结果表明，黄河三角洲生态系统中存在着复杂而密切的碳流动关系，不同物种之间通过食物链和共生关系相互影响。同时，作者还发现，在不同季节和气候条件下，黄河三角洲生态系统中的碳代谢过程会发生变化。</w:t></w:r></w:p><w:p><w:pPr><w:jc w:val="both"/></w:pPr><w:r><w:rPr/><w:t xml:space="preserve"></w:t></w:r></w:p><w:p><w:pPr><w:jc w:val="both"/></w:pPr><w:r><w:rPr/><w:t xml:space="preserve">3. 本文对黄河三角洲碳代谢分析结果进行了讨论，并提出了一些相关政策建议。作者认为，加强对黄河三角洲生态系统中碳流动和转化过程的研究可以为该地区的生态保护和可持续发展提供科学依据。此外，作者还强调了跨学科合作的重要性，建议在碳代谢分析中融入生态学、地理学、气候学等多个学科的知识和方法。</w:t></w:r></w:p><w:p><w:pPr><w:jc w:val="both"/></w:pPr><w:r><w:rPr/><w:t xml:space="preserve"></w:t></w:r></w:p><w:p><w:pPr><w:jc w:val="both"/></w:pPr><w:r><w:rPr/><w:t xml:space="preserve">总结：本文介绍了基于生态网络分析模型的黄河三角洲碳代谢分析方法，并通过构建生态网络模型对该地区的碳代谢进行了研究。研究结果表明，黄河三角洲生态系统中存在着复杂而密切的碳流动关系，并且这些关系会受到季节和气候条件的影响。文章最后讨论了研究结果的意义，并提出了相关政策建议。</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根据提供的信息，无法对文章进行详细的批判性分析。提供的内容只是一段代码，并没有提供文章的实际内容。请提供文章的实际内容，以便进行详细分析和提供见解。</w:t></w:r></w:p><w:p><w:pPr><w:pStyle w:val="Heading1"/></w:pPr><w:bookmarkStart w:id="5" w:name="_Toc5"/><w:r><w:t>Topics for further research:</w:t></w:r><w:bookmarkEnd w:id="5"/></w:p><w:p><w:pPr><w:spacing w:after="0"/><w:numPr><w:ilvl w:val="0"/><w:numId w:val="2"/></w:numPr></w:pPr><w:r><w:rPr/><w:t xml:space="preserve">批判性分析：这是一种对文章进行深入分析和评估的方法，旨在评判其逻辑、论证和证据的有效性和可靠性。

</w:t></w:r></w:p><w:p><w:pPr><w:spacing w:after="0"/><w:numPr><w:ilvl w:val="0"/><w:numId w:val="2"/></w:numPr></w:pPr><w:r><w:rPr/><w:t xml:space="preserve">提供的信息：根据提供的信息，指的是用户在问题中提供的内容，即一段代码。

</w:t></w:r></w:p><w:p><w:pPr><w:spacing w:after="0"/><w:numPr><w:ilvl w:val="0"/><w:numId w:val="2"/></w:numPr></w:pPr><w:r><w:rPr/><w:t xml:space="preserve">文章的实际内容：指的是用户所指的文章，但在问题中并没有提供该文章的实际内容。

</w:t></w:r></w:p><w:p><w:pPr><w:spacing w:after="0"/><w:numPr><w:ilvl w:val="0"/><w:numId w:val="2"/></w:numPr></w:pPr><w:r><w:rPr/><w:t xml:space="preserve">详细分析：指对文章进行逐段、逐句的分析，包括对作者观点、论证方法、证据支持等方面的评估。

</w:t></w:r></w:p><w:p><w:pPr><w:spacing w:after="0"/><w:numPr><w:ilvl w:val="0"/><w:numId w:val="2"/></w:numPr></w:pPr><w:r><w:rPr/><w:t xml:space="preserve">提供见解：指根据分析的结果，给出自己的观点和意见，可能包括对文章的优点、缺点、逻辑漏洞等方面的评价。

</w:t></w:r></w:p><w:p><w:pPr><w:numPr><w:ilvl w:val="0"/><w:numId w:val="2"/></w:numPr></w:pPr><w:r><w:rPr/><w:t xml:space="preserve">Google 中使用的 6 个详细关键短语：这可能是指在Google搜索中使用的关键词或短语，以便更好地理解文章中未涵盖的主题。但在问题中并没有提供这些关键短语。</w:t></w:r></w:p><w:p><w:pPr><w:pStyle w:val="Heading1"/></w:pPr><w:bookmarkStart w:id="6" w:name="_Toc6"/><w:r><w:t>Report location:</w:t></w:r><w:bookmarkEnd w:id="6"/></w:p><w:p><w:hyperlink r:id="rId8" w:history="1"><w:r><w:rPr><w:color w:val="2980b9"/><w:u w:val="single"/></w:rPr><w:t xml:space="preserve">https://www.fullpicture.app/item/e9d95e0c54eee8307b64ece814ae710d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C926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yzu.edu.cn/https/77726476706e69737468656265737421fbf952d2243e635930068cb8/kcms2/article/abstract?v=3uoqIhG8C45S0n9fL2suRadTyEVl2pW9UrhTDCdPD67umdlw3UuG_b2nAaRm4QhczQaXmvuJcMC5_C3dN6zMvB74nyqU4tU5&amp;uniplatform=NZKPT" TargetMode="External"/><Relationship Id="rId8" Type="http://schemas.openxmlformats.org/officeDocument/2006/relationships/hyperlink" Target="https://www.fullpicture.app/item/e9d95e0c54eee8307b64ece814ae71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2024-01-05T10:04:21+01:00</dcterms:created>
  <dcterms:modified xsi:type="dcterms:W3CDTF">2024-01-05T10:04:21+01:00</dcterms:modified>
</cp:coreProperties>
</file>

<file path=docProps/custom.xml><?xml version="1.0" encoding="utf-8"?>
<Properties xmlns="http://schemas.openxmlformats.org/officeDocument/2006/custom-properties" xmlns:vt="http://schemas.openxmlformats.org/officeDocument/2006/docPropsVTypes"/>
</file>