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UNVEIL: A Large-Scale, Automated Approach to Detecting Ransomware | USENIX</w:t>
      </w:r>
      <w:br/>
      <w:hyperlink r:id="rId7" w:history="1">
        <w:r>
          <w:rPr>
            <w:color w:val="2980b9"/>
            <w:u w:val="single"/>
          </w:rPr>
          <w:t xml:space="preserve">https://www.usenix.org/conference/usenixsecurity16/technical-sessions/presentation/kharaz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Ransomware has become increasingly popular in recent years, with high-profile attacks such as the one against Sony's film "The Interview."</w:t>
      </w:r>
    </w:p>
    <w:p>
      <w:pPr>
        <w:jc w:val="both"/>
      </w:pPr>
      <w:r>
        <w:rPr/>
        <w:t xml:space="preserve">2. Existing malware detection systems do not specifically address the problem of detecting ransomware.</w:t>
      </w:r>
    </w:p>
    <w:p>
      <w:pPr>
        <w:jc w:val="both"/>
      </w:pPr>
      <w:r>
        <w:rPr/>
        <w:t xml:space="preserve">3. UNVEIL is a novel dynamic analysis system designed to detect ransomware by generating an artificial user environment and tracking changes to the system's desktop that indicate ransomware-like behavior. It significantly improves upon existing methods and can identify previously unknown evasive ransomware.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该文章提出了一种新的动态分析系统UNVEIL，旨在检测勒索软件。然而，该文章存在一些潜在的偏见和局限性。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首先，该文章没有探讨勒索软件背后的根本原因和动机。勒索软件攻击通常是由黑客或犯罪团伙发起的，他们试图通过勒索来获取金钱或其他利益。然而，这篇文章没有深入探讨这些攻击者的动机和行为背景。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其次，该文章只关注了勒索软件对用户数据和桌面的影响，并没有考虑到其他可能的攻击方式。例如，黑客可以通过网络漏洞或社会工程学攻击来入侵系统，并不需要直接操作用户数据或桌面。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此外，该文章声称UNVEIL能够识别以前未知的隐蔽勒索软件，但并没有提供足够的证据来支持这一主张。作者也没有探讨UNVEIL可能存在的误报率和漏报率等风险。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宣传方面，该文章强调了USENIX致力于开放获取研究成果，并呼吁支持USENIX年度基金会。然而，在介绍UNVEIL时，并没有提及任何与Square公司合作相关的信息，这可能会引起读者对作者的偏袒和宣传行为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种新的动态分析系统UNVEIL，但存在一些潜在的偏见和局限性。未来的研究应该更加全面地考虑勒索软件攻击的背景和动机，并探讨其他可能的攻击方式。此外，需要更多的实证研究来验证UNVEIL在检测隐蔽勒索软件方面的效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Motivations behind ransomware attacks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attack methods beyond user data and desktop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UNVEIL's ability to detect unknown ransomware
</w:t>
      </w:r>
    </w:p>
    <w:p>
      <w:pPr>
        <w:spacing w:after="0"/>
        <w:numPr>
          <w:ilvl w:val="0"/>
          <w:numId w:val="2"/>
        </w:numPr>
      </w:pPr>
      <w:r>
        <w:rPr/>
        <w:t xml:space="preserve">Risks of false positives and false negatives with UNVEIL
</w:t>
      </w:r>
    </w:p>
    <w:p>
      <w:pPr>
        <w:spacing w:after="0"/>
        <w:numPr>
          <w:ilvl w:val="0"/>
          <w:numId w:val="2"/>
        </w:numPr>
      </w:pPr>
      <w:r>
        <w:rPr/>
        <w:t xml:space="preserve">Disclosure of any collaboration with Square in promoting UNVEIL
</w:t>
      </w:r>
    </w:p>
    <w:p>
      <w:pPr>
        <w:numPr>
          <w:ilvl w:val="0"/>
          <w:numId w:val="2"/>
        </w:numPr>
      </w:pPr>
      <w:r>
        <w:rPr/>
        <w:t xml:space="preserve">Need for comprehensive research on ransomware attacks and detection methods.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https://www.fullpicture.app/item/e92b7f818953f43582051651e3f54e36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2127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senix.org/conference/usenixsecurity16/technical-sessions/presentation/kharaz" TargetMode="External"/><Relationship Id="rId8" Type="http://schemas.openxmlformats.org/officeDocument/2006/relationships/hyperlink" Target="https://www.fullpicture.app/item/e92b7f818953f43582051651e3f54e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2023-10-15T01:34:01+02:00</dcterms:created>
  <dcterms:modified xsi:type="dcterms:W3CDTF">2023-10-15T01:34:01+02:00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