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18 Major Elements of Culture (Explained for Students!) (2023)</w:t>
      </w:r>
      <w:br/>
      <w:hyperlink r:id="rId7" w:history="1">
        <w:r>
          <w:rPr>
            <w:color w:val="2980b9"/>
            <w:u w:val="single"/>
          </w:rPr>
          <w:t xml:space="preserve">https://helpfulprofessor.com/elements-of-culture/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discusses the 18 major elements of culture, including norms, languages, rituals, holidays, food and diet, art, and architecture.</w:t>
      </w:r>
    </w:p>
    <w:p>
      <w:pPr>
        <w:jc w:val="both"/>
      </w:pPr>
      <w:r>
        <w:rPr/>
        <w:t xml:space="preserve">2. It explains how different cultures have their own unique norms and languages, which can vary greatly from one culture to another.</w:t>
      </w:r>
    </w:p>
    <w:p>
      <w:pPr>
        <w:jc w:val="both"/>
      </w:pPr>
      <w:r>
        <w:rPr/>
        <w:t xml:space="preserve">3. The article also highlights the importance of festivals, rituals, holidays, pastimes, food, architecture, religions, and values in shaping and defining a culture.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这篇文章介绍了文化的18个主要元素，包括规范、语言、节日、仪式、假期、食物和饮食习惯以及建筑等。然而，文章存在一些潜在的偏见和片面报道。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到不同文化之间的平等性。它将西方文化中使用叉子进餐作为一个例子，并将亚洲文化中使用筷子进餐视为“奇怪”或“缺乏灵巧”。这种描述可能会给读者留下西方文化更高级或正常的印象，而其他文化则被视为异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其次，文章没有提到不同文化之间的相互影响和借鉴。例如，它提到了美国南部将墨西哥文化融入自己的菜肴中，但没有探讨这种跨文化交流对于形成新的文化特色有何影响。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对于某些主张缺乏证据支持。例如，在谈到建筑时，它声称老式苏联国家有很多坚固的混凝土建筑和灰色色调，而布拉格则受到早期哥特式建筑的影响。然而，并没有提供任何具体例子或研究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文章还没有探讨文化中的冲突和分歧。它将节日、仪式和假期描述为展示文化独特性和身份的方式，但没有提到不同群体之间可能存在的文化冲突或争议。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最后，文章没有平等地呈现双方观点。它主要关注西方文化的例子，并将其他文化视为“异类”。这种偏袒可能会导致读者对其他文化产生误解或偏见。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在介绍文化元素时存在一些潜在的偏见和片面报道。它忽略了不同文化之间的平等性、相互影响和冲突，并且没有提供足够的证据来支持某些主张。同时，它也没有平等地呈现双方观点，可能导致读者对其他文化产生误解或偏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不同文化之间的平等性
</w:t>
      </w:r>
    </w:p>
    <w:p>
      <w:pPr>
        <w:spacing w:after="0"/>
        <w:numPr>
          <w:ilvl w:val="0"/>
          <w:numId w:val="2"/>
        </w:numPr>
      </w:pPr>
      <w:r>
        <w:rPr/>
        <w:t xml:space="preserve">文化之间的相互影响和借鉴
</w:t>
      </w:r>
    </w:p>
    <w:p>
      <w:pPr>
        <w:spacing w:after="0"/>
        <w:numPr>
          <w:ilvl w:val="0"/>
          <w:numId w:val="2"/>
        </w:numPr>
      </w:pPr>
      <w:r>
        <w:rPr/>
        <w:t xml:space="preserve">文化中的冲突和分歧
</w:t>
      </w:r>
    </w:p>
    <w:p>
      <w:pPr>
        <w:spacing w:after="0"/>
        <w:numPr>
          <w:ilvl w:val="0"/>
          <w:numId w:val="2"/>
        </w:numPr>
      </w:pPr>
      <w:r>
        <w:rPr/>
        <w:t xml:space="preserve">文化元素的证据支持
</w:t>
      </w:r>
    </w:p>
    <w:p>
      <w:pPr>
        <w:spacing w:after="0"/>
        <w:numPr>
          <w:ilvl w:val="0"/>
          <w:numId w:val="2"/>
        </w:numPr>
      </w:pPr>
      <w:r>
        <w:rPr/>
        <w:t xml:space="preserve">平等地呈现双方观点
</w:t>
      </w:r>
    </w:p>
    <w:p>
      <w:pPr>
        <w:numPr>
          <w:ilvl w:val="0"/>
          <w:numId w:val="2"/>
        </w:numPr>
      </w:pPr>
      <w:r>
        <w:rPr/>
        <w:t xml:space="preserve">文化偏见和误解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https://www.fullpicture.app/item/e8640e0ff34caec44ea001d886499782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67BEA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elpfulprofessor.com/elements-of-culture/" TargetMode="External"/><Relationship Id="rId8" Type="http://schemas.openxmlformats.org/officeDocument/2006/relationships/hyperlink" Target="https://www.fullpicture.app/item/e8640e0ff34caec44ea001d88649978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2024-04-24T01:36:37+02:00</dcterms:created>
  <dcterms:modified xsi:type="dcterms:W3CDTF">2024-04-24T01:36:37+02:00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