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Dependence of grain size on grain boundary diffusion mechanism of Nd-Fe-B sintered magnets - ScienceDirect</w:t>
      </w:r>
      <w:br/>
      <w:hyperlink r:id="rId7" w:history="1">
        <w:r>
          <w:rPr>
            <w:color w:val="2980b9"/>
            <w:u w:val="single"/>
          </w:rPr>
          <w:t xml:space="preserve">https://www.sciencedirect.com/science/article/pii/S092583882300302X</w:t>
        </w:r>
      </w:hyperlink>
    </w:p>
    <w:p>
      <w:pPr>
        <w:pStyle w:val="Heading1"/>
      </w:pPr>
      <w:bookmarkStart w:id="2" w:name="_Toc2"/>
      <w:r>
        <w:t>Article summary:</w:t>
      </w:r>
      <w:bookmarkEnd w:id="2"/>
    </w:p>
    <w:p>
      <w:pPr>
        <w:jc w:val="both"/>
      </w:pPr>
      <w:r>
        <w:rPr/>
        <w:t xml:space="preserve">1. Refining the grain size of the matrix can improve the coercivity of Nd-Fe-B sintered magnets by 8.89 kOe compared to the original 6.99 kOe.</w:t>
      </w:r>
    </w:p>
    <w:p>
      <w:pPr>
        <w:jc w:val="both"/>
      </w:pPr>
      <w:r>
        <w:rPr/>
        <w:t xml:space="preserve">2. The high defects density within the fine-grain magnet effectively increases the diffusion efficiency and facilitates a smooth and uniform diffusion of heavy rare earth elements into deeper regions to form a highly uniform shell structure.</w:t>
      </w:r>
    </w:p>
    <w:p>
      <w:pPr>
        <w:jc w:val="both"/>
      </w:pPr>
      <w:r>
        <w:rPr/>
        <w:t xml:space="preserve">3. Grain refinement is beneficial for the diffusion of heavy rare earth elements, providing a novel idea for improving the grain boundary diffusion efficiency and magnetic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“Dependence of Grain Size on Grain Boundary Diffusion Mechanism of Nd-Fe-B Sintered Magnets” provides an in-depth analysis of how grain size affects grain boundary diffusion mechanism in Nd-Fe-B sintered magnets. The article is well written and provides detailed information about the experiments conducted, as well as their results and conclusions. The authors provide evidence to support their claims, such as data from EBSD, SEM, XRD, EPMA, and magnetic measurements.</w:t>
      </w:r>
    </w:p>
    <w:p>
      <w:pPr>
        <w:jc w:val="both"/>
      </w:pPr>
      <w:r>
        <w:rPr/>
        <w:t xml:space="preserve">However, there are some potential biases that should be noted when evaluating this article. First, it does not explore any counterarguments or alternative explanations for its findings; instead it focuses solely on its own conclusions without considering other possible interpretations or implications of its results. Second, while it does provide evidence to support its claims, it does not discuss any potential risks associated with refining grain size or diffusing heavy rare earth elements into deeper regions; this could lead readers to believe that these processes are completely safe when they may not be so in certain cases. Finally, while it does mention that other factors such as temperature and crystal structure can affect diffusion process, it does not provide any further details about these factors or how they might influence GBDP efficiency; this could lead readers to overlook important considerations when attempting to replicate these experiments in their own research projects.</w:t>
      </w:r>
    </w:p>
    <w:p>
      <w:pPr>
        <w:jc w:val="both"/>
      </w:pPr>
      <w:r>
        <w:rPr/>
        <w:t xml:space="preserve">In conclusion, while this article provides an interesting insight into how grain size affects GBDP efficiency in Nd-Fe-B sintered magnets, there are some potential biases that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Temperature effects on grain boundary diffusion</w:t>
      </w:r>
    </w:p>
    <w:p>
      <w:pPr>
        <w:spacing w:after="0"/>
        <w:numPr>
          <w:ilvl w:val="0"/>
          <w:numId w:val="2"/>
        </w:numPr>
      </w:pPr>
      <w:r>
        <w:rPr/>
        <w:t xml:space="preserve">Crystal structure effects on grain boundary diffusion</w:t>
      </w:r>
    </w:p>
    <w:p>
      <w:pPr>
        <w:spacing w:after="0"/>
        <w:numPr>
          <w:ilvl w:val="0"/>
          <w:numId w:val="2"/>
        </w:numPr>
      </w:pPr>
      <w:r>
        <w:rPr/>
        <w:t xml:space="preserve">Risks associated with refining grain size</w:t>
      </w:r>
    </w:p>
    <w:p>
      <w:pPr>
        <w:spacing w:after="0"/>
        <w:numPr>
          <w:ilvl w:val="0"/>
          <w:numId w:val="2"/>
        </w:numPr>
      </w:pPr>
      <w:r>
        <w:rPr/>
        <w:t xml:space="preserve">Risks associated with diffusing heavy rare earth elements</w:t>
      </w:r>
    </w:p>
    <w:p>
      <w:pPr>
        <w:spacing w:after="0"/>
        <w:numPr>
          <w:ilvl w:val="0"/>
          <w:numId w:val="2"/>
        </w:numPr>
      </w:pPr>
      <w:r>
        <w:rPr/>
        <w:t xml:space="preserve">Replicating grain boundary diffusion experiments</w:t>
      </w:r>
    </w:p>
    <w:p>
      <w:pPr>
        <w:numPr>
          <w:ilvl w:val="0"/>
          <w:numId w:val="2"/>
        </w:numPr>
      </w:pPr>
      <w:r>
        <w:rPr/>
        <w:t xml:space="preserve">Alternative explanations for grain boundary diffusion results</w:t>
      </w:r>
    </w:p>
    <w:p>
      <w:pPr>
        <w:pStyle w:val="Heading1"/>
      </w:pPr>
      <w:bookmarkStart w:id="6" w:name="_Toc6"/>
      <w:r>
        <w:t>Report location:</w:t>
      </w:r>
      <w:bookmarkEnd w:id="6"/>
    </w:p>
    <w:p>
      <w:hyperlink r:id="rId8" w:history="1">
        <w:r>
          <w:rPr>
            <w:color w:val="2980b9"/>
            <w:u w:val="single"/>
          </w:rPr>
          <w:t xml:space="preserve">https://www.fullpicture.app/item/e77d533188d2c770ec78a36a2b9796c4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8B5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83882300302X" TargetMode="External"/><Relationship Id="rId8" Type="http://schemas.openxmlformats.org/officeDocument/2006/relationships/hyperlink" Target="https://www.fullpicture.app/item/e77d533188d2c770ec78a36a2b9796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2023-02-22T04:06:11+01:00</dcterms:created>
  <dcterms:modified xsi:type="dcterms:W3CDTF">2023-02-22T04:06:11+01:00</dcterms:modified>
</cp:coreProperties>
</file>

<file path=docProps/custom.xml><?xml version="1.0" encoding="utf-8"?>
<Properties xmlns="http://schemas.openxmlformats.org/officeDocument/2006/custom-properties" xmlns:vt="http://schemas.openxmlformats.org/officeDocument/2006/docPropsVTypes"/>
</file>